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1C01" w14:textId="77777777" w:rsidR="00E60800" w:rsidRPr="00381121" w:rsidRDefault="00E60800" w:rsidP="00E60800">
      <w:pPr>
        <w:pStyle w:val="BodyText"/>
        <w:spacing w:before="2"/>
      </w:pPr>
    </w:p>
    <w:p w14:paraId="04DE14D5" w14:textId="77777777" w:rsidR="00E60800" w:rsidRPr="00D558F0" w:rsidRDefault="00E60800" w:rsidP="00E60800">
      <w:pPr>
        <w:widowControl/>
        <w:autoSpaceDE/>
        <w:autoSpaceDN/>
        <w:spacing w:after="80"/>
        <w:jc w:val="center"/>
        <w:rPr>
          <w:sz w:val="24"/>
          <w:szCs w:val="24"/>
          <w:lang w:val="it-IT" w:eastAsia="it-IT"/>
        </w:rPr>
      </w:pPr>
    </w:p>
    <w:p w14:paraId="56D1E4A7" w14:textId="77777777" w:rsidR="00E60800" w:rsidRPr="00D558F0" w:rsidRDefault="00E60800" w:rsidP="00E60800">
      <w:pPr>
        <w:widowControl/>
        <w:autoSpaceDE/>
        <w:autoSpaceDN/>
        <w:spacing w:after="200" w:line="276" w:lineRule="auto"/>
        <w:jc w:val="center"/>
        <w:rPr>
          <w:rFonts w:eastAsia="Calibri"/>
          <w:b/>
          <w:i/>
        </w:rPr>
      </w:pPr>
      <w:r w:rsidRPr="00D558F0">
        <w:rPr>
          <w:rFonts w:eastAsia="Calibri"/>
          <w:b/>
          <w:i/>
        </w:rPr>
        <w:t>(Shtojcë për tu paraqitur nga operatori ekonomik)</w:t>
      </w:r>
    </w:p>
    <w:p w14:paraId="4D3DBA20" w14:textId="77777777" w:rsidR="00E60800" w:rsidRPr="00D558F0" w:rsidRDefault="00E60800" w:rsidP="00E60800">
      <w:pPr>
        <w:widowControl/>
        <w:autoSpaceDE/>
        <w:autoSpaceDN/>
        <w:spacing w:after="200" w:line="276" w:lineRule="auto"/>
        <w:jc w:val="center"/>
        <w:rPr>
          <w:rFonts w:eastAsia="Calibri"/>
          <w:i/>
        </w:rPr>
      </w:pPr>
    </w:p>
    <w:p w14:paraId="541A4733" w14:textId="77777777" w:rsidR="00E60800" w:rsidRPr="006E4A7F" w:rsidRDefault="00E60800" w:rsidP="00E60800">
      <w:pPr>
        <w:widowControl/>
        <w:autoSpaceDE/>
        <w:autoSpaceDN/>
        <w:spacing w:after="200" w:line="276" w:lineRule="auto"/>
        <w:jc w:val="center"/>
        <w:rPr>
          <w:rFonts w:eastAsia="Calibri"/>
        </w:rPr>
      </w:pPr>
      <w:bookmarkStart w:id="0" w:name="_GoBack"/>
      <w:r w:rsidRPr="006E4A7F">
        <w:rPr>
          <w:rFonts w:eastAsia="Calibri"/>
        </w:rPr>
        <w:t>FORMULARI PËRMBLEDHËS I VETËDEKLARIMIT</w:t>
      </w:r>
    </w:p>
    <w:bookmarkEnd w:id="0"/>
    <w:p w14:paraId="0F2A46BF" w14:textId="77777777" w:rsidR="00E60800" w:rsidRPr="006E4A7F" w:rsidRDefault="00E60800" w:rsidP="00E60800">
      <w:pPr>
        <w:widowControl/>
        <w:autoSpaceDE/>
        <w:autoSpaceDN/>
        <w:spacing w:after="200" w:line="276" w:lineRule="auto"/>
        <w:jc w:val="center"/>
        <w:rPr>
          <w:rFonts w:eastAsia="Calibri"/>
        </w:rPr>
      </w:pPr>
    </w:p>
    <w:p w14:paraId="63E8D158" w14:textId="663CEDFE" w:rsidR="00E60800" w:rsidRPr="00D358B5" w:rsidRDefault="00E60800" w:rsidP="00E60800">
      <w:pPr>
        <w:widowControl/>
        <w:autoSpaceDE/>
        <w:autoSpaceDN/>
        <w:spacing w:after="80"/>
        <w:jc w:val="both"/>
        <w:rPr>
          <w:lang w:eastAsia="it-IT"/>
        </w:rPr>
      </w:pPr>
      <w:r w:rsidRPr="006E4A7F">
        <w:rPr>
          <w:lang w:eastAsia="x-none"/>
        </w:rPr>
        <w:t xml:space="preserve">I.Unë i nënshkruari </w:t>
      </w:r>
      <w:r w:rsidR="007D01D5">
        <w:rPr>
          <w:lang w:eastAsia="x-none"/>
        </w:rPr>
        <w:t>..............................</w:t>
      </w:r>
      <w:r w:rsidRPr="006E4A7F">
        <w:rPr>
          <w:lang w:eastAsia="x-none"/>
        </w:rPr>
        <w:t xml:space="preserve"> </w:t>
      </w:r>
      <w:r w:rsidRPr="006E4A7F">
        <w:rPr>
          <w:lang w:eastAsia="x-none"/>
        </w:rPr>
        <w:tab/>
        <w:t xml:space="preserve">në cilësinë e </w:t>
      </w:r>
      <w:r w:rsidR="00967A44">
        <w:rPr>
          <w:lang w:eastAsia="x-none"/>
        </w:rPr>
        <w:t xml:space="preserve">administratorit </w:t>
      </w:r>
      <w:r w:rsidRPr="006E4A7F">
        <w:rPr>
          <w:lang w:eastAsia="x-none"/>
        </w:rPr>
        <w:t xml:space="preserve"> të operatorit ekonomik </w:t>
      </w:r>
      <w:r w:rsidR="007D01D5">
        <w:rPr>
          <w:lang w:eastAsia="x-none"/>
        </w:rPr>
        <w:t>............................</w:t>
      </w:r>
      <w:r w:rsidRPr="006E4A7F">
        <w:rPr>
          <w:lang w:eastAsia="x-none"/>
        </w:rPr>
        <w:t xml:space="preserve"> deklaroj nën përgjegjësinë time të plotë që:</w:t>
      </w:r>
    </w:p>
    <w:p w14:paraId="75B41381" w14:textId="77777777" w:rsidR="00E60800" w:rsidRPr="00D358B5" w:rsidRDefault="00E60800" w:rsidP="00E60800">
      <w:pPr>
        <w:widowControl/>
        <w:autoSpaceDE/>
        <w:autoSpaceDN/>
        <w:spacing w:after="80"/>
        <w:jc w:val="center"/>
        <w:rPr>
          <w:lang w:eastAsia="it-IT"/>
        </w:rPr>
      </w:pPr>
    </w:p>
    <w:p w14:paraId="185D2358" w14:textId="77777777" w:rsidR="00E60800" w:rsidRPr="006E4A7F" w:rsidRDefault="00E60800" w:rsidP="00E60800">
      <w:pPr>
        <w:widowControl/>
        <w:numPr>
          <w:ilvl w:val="0"/>
          <w:numId w:val="9"/>
        </w:numPr>
        <w:autoSpaceDE/>
        <w:autoSpaceDN/>
        <w:spacing w:after="80"/>
        <w:rPr>
          <w:b/>
          <w:bCs/>
          <w:lang w:eastAsia="x-none"/>
        </w:rPr>
      </w:pPr>
      <w:r w:rsidRPr="006E4A7F">
        <w:rPr>
          <w:b/>
          <w:bCs/>
          <w:lang w:eastAsia="x-none"/>
        </w:rPr>
        <w:t>Pjesa I: Informacion në lidhje me Operatorin Ekonomik</w:t>
      </w:r>
    </w:p>
    <w:p w14:paraId="4821949A" w14:textId="77777777" w:rsidR="00E60800" w:rsidRPr="006E4A7F" w:rsidRDefault="00E60800" w:rsidP="00E60800">
      <w:pPr>
        <w:widowControl/>
        <w:autoSpaceDE/>
        <w:autoSpaceDN/>
        <w:spacing w:after="80"/>
        <w:ind w:left="720"/>
        <w:rPr>
          <w:b/>
          <w:bCs/>
          <w:lang w:eastAsia="x-none"/>
        </w:rPr>
      </w:pPr>
    </w:p>
    <w:p w14:paraId="4B4EA32C" w14:textId="77777777" w:rsidR="00E60800" w:rsidRPr="006E4A7F" w:rsidRDefault="00E60800" w:rsidP="00E60800">
      <w:pPr>
        <w:widowControl/>
        <w:autoSpaceDE/>
        <w:autoSpaceDN/>
        <w:spacing w:after="80"/>
        <w:rPr>
          <w:b/>
          <w:bCs/>
          <w:lang w:eastAsia="x-none"/>
        </w:rPr>
      </w:pPr>
    </w:p>
    <w:tbl>
      <w:tblPr>
        <w:tblW w:w="948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442"/>
      </w:tblGrid>
      <w:tr w:rsidR="00E60800" w:rsidRPr="006E4A7F" w14:paraId="3B25A4FD" w14:textId="77777777" w:rsidTr="001E6869">
        <w:trPr>
          <w:trHeight w:val="438"/>
        </w:trPr>
        <w:tc>
          <w:tcPr>
            <w:tcW w:w="2657" w:type="pct"/>
            <w:tcBorders>
              <w:top w:val="single" w:sz="12" w:space="0" w:color="auto"/>
              <w:left w:val="single" w:sz="6" w:space="0" w:color="auto"/>
              <w:bottom w:val="single" w:sz="12" w:space="0" w:color="auto"/>
              <w:right w:val="single" w:sz="6" w:space="0" w:color="auto"/>
            </w:tcBorders>
            <w:shd w:val="clear" w:color="auto" w:fill="FFFFFF"/>
          </w:tcPr>
          <w:p w14:paraId="22D6B6E9" w14:textId="77777777" w:rsidR="00E60800" w:rsidRPr="006E4A7F" w:rsidRDefault="00E60800" w:rsidP="001E6869">
            <w:pPr>
              <w:widowControl/>
              <w:autoSpaceDE/>
              <w:autoSpaceDN/>
              <w:rPr>
                <w:lang w:eastAsia="fr-FR"/>
              </w:rPr>
            </w:pPr>
            <w:r w:rsidRPr="006E4A7F">
              <w:rPr>
                <w:b/>
              </w:rPr>
              <w:t>Identifikimi</w:t>
            </w:r>
          </w:p>
        </w:tc>
        <w:tc>
          <w:tcPr>
            <w:tcW w:w="2343" w:type="pct"/>
            <w:tcBorders>
              <w:top w:val="single" w:sz="12" w:space="0" w:color="auto"/>
              <w:left w:val="single" w:sz="6" w:space="0" w:color="auto"/>
              <w:bottom w:val="single" w:sz="12" w:space="0" w:color="auto"/>
              <w:right w:val="single" w:sz="12" w:space="0" w:color="auto"/>
            </w:tcBorders>
            <w:shd w:val="clear" w:color="auto" w:fill="FFFFFF"/>
          </w:tcPr>
          <w:p w14:paraId="2233E003" w14:textId="77777777" w:rsidR="00E60800" w:rsidRPr="006E4A7F" w:rsidRDefault="00E60800" w:rsidP="001E6869">
            <w:pPr>
              <w:widowControl/>
              <w:autoSpaceDE/>
              <w:autoSpaceDN/>
              <w:rPr>
                <w:lang w:eastAsia="fr-FR"/>
              </w:rPr>
            </w:pPr>
            <w:r w:rsidRPr="006E4A7F">
              <w:rPr>
                <w:b/>
              </w:rPr>
              <w:t xml:space="preserve">Përgjigjja </w:t>
            </w:r>
          </w:p>
        </w:tc>
      </w:tr>
      <w:tr w:rsidR="00E60800" w:rsidRPr="006E4A7F" w14:paraId="38D111E4" w14:textId="77777777" w:rsidTr="001E6869">
        <w:tc>
          <w:tcPr>
            <w:tcW w:w="2657" w:type="pct"/>
            <w:tcBorders>
              <w:top w:val="single" w:sz="12" w:space="0" w:color="auto"/>
              <w:left w:val="single" w:sz="6" w:space="0" w:color="auto"/>
              <w:bottom w:val="single" w:sz="12" w:space="0" w:color="auto"/>
              <w:right w:val="single" w:sz="6" w:space="0" w:color="auto"/>
            </w:tcBorders>
            <w:shd w:val="clear" w:color="auto" w:fill="auto"/>
          </w:tcPr>
          <w:p w14:paraId="2E3745D8" w14:textId="77777777" w:rsidR="00E60800" w:rsidRPr="006E4A7F" w:rsidRDefault="00E60800" w:rsidP="001E6869">
            <w:pPr>
              <w:widowControl/>
              <w:autoSpaceDE/>
              <w:autoSpaceDN/>
              <w:spacing w:before="120" w:after="120" w:line="276" w:lineRule="auto"/>
              <w:ind w:left="850" w:hanging="850"/>
              <w:rPr>
                <w:rFonts w:eastAsia="Calibri"/>
                <w:lang w:eastAsia="fr-FR"/>
              </w:rPr>
            </w:pPr>
            <w:r w:rsidRPr="006E4A7F">
              <w:rPr>
                <w:rFonts w:eastAsia="Calibri"/>
                <w:lang w:eastAsia="fr-FR"/>
              </w:rPr>
              <w:t>Emri i operatorit ekonomik:</w:t>
            </w:r>
          </w:p>
          <w:p w14:paraId="197F3155" w14:textId="77777777" w:rsidR="00E60800" w:rsidRPr="006E4A7F" w:rsidRDefault="00E60800" w:rsidP="001E6869">
            <w:pPr>
              <w:widowControl/>
              <w:autoSpaceDE/>
              <w:autoSpaceDN/>
              <w:rPr>
                <w:lang w:eastAsia="fr-FR"/>
              </w:rPr>
            </w:pPr>
            <w:r w:rsidRPr="006E4A7F">
              <w:rPr>
                <w:lang w:eastAsia="fr-FR"/>
              </w:rPr>
              <w:t>(Ju lutemi renditni të gjithë operatorët ekonomikë nëse jeni një BOE. Ju lutemi tregoni rolin e operatorit ekonomik në BOE</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3F9456C1" w14:textId="52734BAE"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p>
        </w:tc>
      </w:tr>
      <w:tr w:rsidR="00E60800" w:rsidRPr="006E4A7F" w14:paraId="54E73514" w14:textId="77777777" w:rsidTr="001E6869">
        <w:trPr>
          <w:trHeight w:val="315"/>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47A82142" w14:textId="7777777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r w:rsidRPr="006E4A7F">
              <w:rPr>
                <w:rFonts w:eastAsia="Calibri"/>
                <w:lang w:eastAsia="fr-FR"/>
              </w:rPr>
              <w:t>Numri NIPT/et:</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1810BB1E" w14:textId="2C2B373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p>
        </w:tc>
      </w:tr>
      <w:tr w:rsidR="00E60800" w:rsidRPr="006E4A7F" w14:paraId="1AB1701F" w14:textId="77777777" w:rsidTr="001E6869">
        <w:tc>
          <w:tcPr>
            <w:tcW w:w="2657" w:type="pct"/>
            <w:tcBorders>
              <w:top w:val="single" w:sz="12" w:space="0" w:color="auto"/>
              <w:left w:val="single" w:sz="6" w:space="0" w:color="auto"/>
              <w:bottom w:val="single" w:sz="6" w:space="0" w:color="auto"/>
              <w:right w:val="single" w:sz="6" w:space="0" w:color="auto"/>
            </w:tcBorders>
            <w:shd w:val="clear" w:color="auto" w:fill="auto"/>
          </w:tcPr>
          <w:p w14:paraId="44EC2F89" w14:textId="7777777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r w:rsidRPr="006E4A7F">
              <w:rPr>
                <w:rFonts w:eastAsia="Calibri"/>
                <w:lang w:eastAsia="fr-FR"/>
              </w:rPr>
              <w:t>Adresa postare:</w:t>
            </w:r>
          </w:p>
          <w:p w14:paraId="33E86A7F" w14:textId="7777777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r w:rsidRPr="006E4A7F">
              <w:rPr>
                <w:rFonts w:eastAsia="Calibri"/>
                <w:lang w:eastAsia="fr-FR"/>
              </w:rPr>
              <w:t>Qyteti / qyteti; Kodi postar</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764A47CD" w14:textId="10F20D21"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p>
        </w:tc>
      </w:tr>
      <w:tr w:rsidR="00E60800" w:rsidRPr="006E4A7F" w14:paraId="2DDA04D7" w14:textId="77777777" w:rsidTr="001E6869">
        <w:tc>
          <w:tcPr>
            <w:tcW w:w="2657" w:type="pct"/>
            <w:tcBorders>
              <w:top w:val="single" w:sz="12" w:space="0" w:color="auto"/>
              <w:left w:val="single" w:sz="6" w:space="0" w:color="auto"/>
              <w:bottom w:val="single" w:sz="6" w:space="0" w:color="auto"/>
              <w:right w:val="single" w:sz="6" w:space="0" w:color="auto"/>
            </w:tcBorders>
            <w:shd w:val="clear" w:color="auto" w:fill="auto"/>
          </w:tcPr>
          <w:p w14:paraId="2427176D" w14:textId="7777777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r w:rsidRPr="006E4A7F">
              <w:rPr>
                <w:rFonts w:eastAsia="Calibri"/>
                <w:lang w:eastAsia="fr-FR"/>
              </w:rPr>
              <w:t>Përfaqësuesi (emri):</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0ABA72FD" w14:textId="30EE5DCA"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p>
        </w:tc>
      </w:tr>
      <w:tr w:rsidR="00E60800" w:rsidRPr="006E4A7F" w14:paraId="5BAB11A3" w14:textId="77777777" w:rsidTr="001E6869">
        <w:tc>
          <w:tcPr>
            <w:tcW w:w="2657" w:type="pct"/>
            <w:tcBorders>
              <w:top w:val="single" w:sz="6" w:space="0" w:color="auto"/>
              <w:left w:val="single" w:sz="6" w:space="0" w:color="auto"/>
              <w:bottom w:val="single" w:sz="6" w:space="0" w:color="auto"/>
              <w:right w:val="single" w:sz="6" w:space="0" w:color="auto"/>
            </w:tcBorders>
            <w:shd w:val="clear" w:color="auto" w:fill="auto"/>
          </w:tcPr>
          <w:p w14:paraId="1FF87709" w14:textId="7777777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r w:rsidRPr="006E4A7F">
              <w:rPr>
                <w:rFonts w:eastAsia="Calibri"/>
                <w:lang w:eastAsia="fr-FR"/>
              </w:rPr>
              <w:t>Telefoni:</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19FB6053" w14:textId="4390EE11"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p>
        </w:tc>
      </w:tr>
      <w:tr w:rsidR="00E60800" w:rsidRPr="006E4A7F" w14:paraId="2DCBABAA" w14:textId="77777777" w:rsidTr="001E6869">
        <w:tc>
          <w:tcPr>
            <w:tcW w:w="2657" w:type="pct"/>
            <w:tcBorders>
              <w:top w:val="single" w:sz="6" w:space="0" w:color="auto"/>
              <w:left w:val="single" w:sz="6" w:space="0" w:color="auto"/>
              <w:bottom w:val="single" w:sz="6" w:space="0" w:color="auto"/>
              <w:right w:val="single" w:sz="6" w:space="0" w:color="auto"/>
            </w:tcBorders>
            <w:shd w:val="clear" w:color="auto" w:fill="auto"/>
          </w:tcPr>
          <w:p w14:paraId="4CD090FA" w14:textId="77777777"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r w:rsidRPr="006E4A7F">
              <w:rPr>
                <w:rFonts w:eastAsia="Calibri"/>
                <w:lang w:eastAsia="fr-FR"/>
              </w:rPr>
              <w:t>E-mail:</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78569CD6" w14:textId="2A09DA4B" w:rsidR="00E60800" w:rsidRPr="006E4A7F" w:rsidRDefault="00E60800" w:rsidP="00E60800">
            <w:pPr>
              <w:widowControl/>
              <w:numPr>
                <w:ilvl w:val="0"/>
                <w:numId w:val="6"/>
              </w:numPr>
              <w:autoSpaceDE/>
              <w:autoSpaceDN/>
              <w:spacing w:before="120" w:after="120" w:line="276" w:lineRule="auto"/>
              <w:ind w:left="0" w:firstLine="0"/>
              <w:rPr>
                <w:rFonts w:eastAsia="Calibri"/>
                <w:lang w:eastAsia="fr-FR"/>
              </w:rPr>
            </w:pPr>
          </w:p>
        </w:tc>
      </w:tr>
    </w:tbl>
    <w:p w14:paraId="79855E37" w14:textId="77777777" w:rsidR="00E60800" w:rsidRPr="006E4A7F" w:rsidRDefault="00E60800" w:rsidP="00E60800">
      <w:pPr>
        <w:widowControl/>
        <w:autoSpaceDE/>
        <w:autoSpaceDN/>
        <w:spacing w:after="80"/>
        <w:rPr>
          <w:lang w:val="it-IT" w:eastAsia="it-IT"/>
        </w:rPr>
      </w:pPr>
    </w:p>
    <w:p w14:paraId="0C7C4C6F" w14:textId="77777777" w:rsidR="00E60800" w:rsidRPr="006E4A7F" w:rsidRDefault="00E60800" w:rsidP="00E60800">
      <w:pPr>
        <w:widowControl/>
        <w:autoSpaceDE/>
        <w:autoSpaceDN/>
        <w:rPr>
          <w:b/>
          <w:bCs/>
        </w:rPr>
      </w:pPr>
      <w:r w:rsidRPr="006E4A7F">
        <w:rPr>
          <w:b/>
          <w:bCs/>
        </w:rPr>
        <w:t xml:space="preserve">B: DEKLARATË </w:t>
      </w:r>
    </w:p>
    <w:p w14:paraId="178CF9E5" w14:textId="77777777" w:rsidR="00E60800" w:rsidRPr="006E4A7F" w:rsidRDefault="00E60800" w:rsidP="00E60800">
      <w:pPr>
        <w:widowControl/>
        <w:autoSpaceDE/>
        <w:autoSpaceDN/>
        <w:rPr>
          <w:b/>
          <w:bCs/>
        </w:rPr>
      </w:pPr>
    </w:p>
    <w:p w14:paraId="165B892E" w14:textId="77777777" w:rsidR="00E60800" w:rsidRPr="006E4A7F" w:rsidRDefault="00E60800" w:rsidP="00E60800">
      <w:pPr>
        <w:widowControl/>
        <w:autoSpaceDE/>
        <w:autoSpaceDN/>
        <w:spacing w:after="80"/>
        <w:jc w:val="both"/>
        <w:rPr>
          <w:b/>
          <w:bCs/>
          <w:lang w:eastAsia="x-none"/>
        </w:rPr>
      </w:pPr>
      <w:r w:rsidRPr="006E4A7F">
        <w:rPr>
          <w:b/>
          <w:bCs/>
          <w:lang w:eastAsia="x-none"/>
        </w:rPr>
        <w:t>Për nënkontraktorët dhe subjektet në kapacitetet, e të cilave do të mbështetet Operatori Ekonomik (nëse është e zbatueshme).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E60800" w:rsidRPr="006E4A7F" w14:paraId="2DE466DB" w14:textId="77777777" w:rsidTr="001E6869">
        <w:trPr>
          <w:trHeight w:val="6308"/>
        </w:trPr>
        <w:tc>
          <w:tcPr>
            <w:tcW w:w="5000" w:type="pct"/>
            <w:shd w:val="clear" w:color="auto" w:fill="auto"/>
          </w:tcPr>
          <w:p w14:paraId="50AA6C06" w14:textId="77777777" w:rsidR="00E60800" w:rsidRPr="006E4A7F" w:rsidRDefault="00E60800" w:rsidP="001E6869">
            <w:pPr>
              <w:widowControl/>
              <w:tabs>
                <w:tab w:val="left" w:pos="9784"/>
              </w:tabs>
              <w:autoSpaceDE/>
              <w:autoSpaceDN/>
            </w:pPr>
            <w:r w:rsidRPr="006E4A7F">
              <w:lastRenderedPageBreak/>
              <w:t>Në cilësinë e operatorit ekonomik, deklaroj nën përgjegjësinë time të plotë se:</w:t>
            </w:r>
          </w:p>
          <w:p w14:paraId="34FEF281" w14:textId="77777777" w:rsidR="00E60800" w:rsidRPr="006E4A7F" w:rsidRDefault="00E60800" w:rsidP="001E6869">
            <w:pPr>
              <w:widowControl/>
              <w:tabs>
                <w:tab w:val="left" w:pos="9784"/>
              </w:tabs>
              <w:autoSpaceDE/>
              <w:autoSpaceDN/>
            </w:pPr>
          </w:p>
          <w:p w14:paraId="33AA0DEA" w14:textId="77777777" w:rsidR="00E60800" w:rsidRPr="006E4A7F" w:rsidRDefault="00E60800" w:rsidP="00E60800">
            <w:pPr>
              <w:widowControl/>
              <w:numPr>
                <w:ilvl w:val="0"/>
                <w:numId w:val="1"/>
              </w:numPr>
              <w:autoSpaceDE/>
              <w:autoSpaceDN/>
              <w:spacing w:after="200" w:line="276" w:lineRule="auto"/>
              <w:rPr>
                <w:b/>
              </w:rPr>
            </w:pPr>
            <w:r w:rsidRPr="006E4A7F">
              <w:rPr>
                <w:b/>
              </w:rPr>
              <w:t>Informacione për nënkontraktorin</w:t>
            </w:r>
          </w:p>
          <w:p w14:paraId="1DE495B0" w14:textId="77777777" w:rsidR="00E60800" w:rsidRPr="006E4A7F" w:rsidRDefault="00E60800" w:rsidP="001E6869">
            <w:pPr>
              <w:widowControl/>
              <w:autoSpaceDE/>
              <w:autoSpaceDN/>
              <w:ind w:left="720" w:right="-403"/>
              <w:jc w:val="both"/>
            </w:pPr>
          </w:p>
          <w:tbl>
            <w:tblPr>
              <w:tblpPr w:leftFromText="141" w:rightFromText="141" w:vertAnchor="text" w:horzAnchor="margin" w:tblpY="-130"/>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199"/>
              <w:gridCol w:w="2531"/>
              <w:gridCol w:w="2418"/>
            </w:tblGrid>
            <w:tr w:rsidR="00E60800" w:rsidRPr="006E4A7F" w14:paraId="75599B94" w14:textId="77777777" w:rsidTr="001E6869">
              <w:tc>
                <w:tcPr>
                  <w:tcW w:w="1344" w:type="pct"/>
                  <w:shd w:val="clear" w:color="auto" w:fill="auto"/>
                </w:tcPr>
                <w:p w14:paraId="654F45F2" w14:textId="77777777" w:rsidR="00E60800" w:rsidRPr="006E4A7F" w:rsidRDefault="00E60800" w:rsidP="001E6869">
                  <w:pPr>
                    <w:widowControl/>
                    <w:autoSpaceDE/>
                    <w:autoSpaceDN/>
                    <w:rPr>
                      <w:b/>
                      <w:bCs/>
                    </w:rPr>
                  </w:pPr>
                  <w:r w:rsidRPr="006E4A7F">
                    <w:rPr>
                      <w:b/>
                      <w:bCs/>
                    </w:rPr>
                    <w:t>Emri i nënkontraktorit të propozuar</w:t>
                  </w:r>
                </w:p>
              </w:tc>
              <w:tc>
                <w:tcPr>
                  <w:tcW w:w="713" w:type="pct"/>
                  <w:shd w:val="clear" w:color="auto" w:fill="auto"/>
                </w:tcPr>
                <w:p w14:paraId="2D3B39EB" w14:textId="77777777" w:rsidR="00E60800" w:rsidRPr="006E4A7F" w:rsidRDefault="00E60800" w:rsidP="001E6869">
                  <w:pPr>
                    <w:widowControl/>
                    <w:autoSpaceDE/>
                    <w:autoSpaceDN/>
                    <w:rPr>
                      <w:b/>
                      <w:bCs/>
                    </w:rPr>
                  </w:pPr>
                  <w:r w:rsidRPr="006E4A7F">
                    <w:rPr>
                      <w:b/>
                      <w:bCs/>
                    </w:rPr>
                    <w:t>NIPT –i</w:t>
                  </w:r>
                </w:p>
              </w:tc>
              <w:tc>
                <w:tcPr>
                  <w:tcW w:w="1505" w:type="pct"/>
                  <w:shd w:val="clear" w:color="auto" w:fill="auto"/>
                </w:tcPr>
                <w:p w14:paraId="5429C084" w14:textId="77777777" w:rsidR="00E60800" w:rsidRPr="006E4A7F" w:rsidRDefault="00E60800" w:rsidP="001E6869">
                  <w:pPr>
                    <w:widowControl/>
                    <w:autoSpaceDE/>
                    <w:autoSpaceDN/>
                    <w:rPr>
                      <w:b/>
                      <w:bCs/>
                    </w:rPr>
                  </w:pPr>
                  <w:r w:rsidRPr="006E4A7F">
                    <w:rPr>
                      <w:b/>
                      <w:bCs/>
                    </w:rPr>
                    <w:t xml:space="preserve">Përqindja e nënkontraktimit </w:t>
                  </w:r>
                </w:p>
              </w:tc>
              <w:tc>
                <w:tcPr>
                  <w:tcW w:w="1438" w:type="pct"/>
                  <w:shd w:val="clear" w:color="auto" w:fill="auto"/>
                </w:tcPr>
                <w:p w14:paraId="60CB611E" w14:textId="77777777" w:rsidR="00E60800" w:rsidRPr="006E4A7F" w:rsidRDefault="00E60800" w:rsidP="001E6869">
                  <w:pPr>
                    <w:widowControl/>
                    <w:autoSpaceDE/>
                    <w:autoSpaceDN/>
                    <w:rPr>
                      <w:b/>
                      <w:bCs/>
                    </w:rPr>
                  </w:pPr>
                  <w:r w:rsidRPr="006E4A7F">
                    <w:rPr>
                      <w:b/>
                      <w:bCs/>
                    </w:rPr>
                    <w:t xml:space="preserve">Shërbimet për t’u nënkontraktuar </w:t>
                  </w:r>
                </w:p>
              </w:tc>
            </w:tr>
            <w:tr w:rsidR="00E60800" w:rsidRPr="006E4A7F" w14:paraId="1DE0C3AF" w14:textId="77777777" w:rsidTr="001E6869">
              <w:tc>
                <w:tcPr>
                  <w:tcW w:w="1344" w:type="pct"/>
                  <w:shd w:val="clear" w:color="auto" w:fill="auto"/>
                </w:tcPr>
                <w:p w14:paraId="09B27B40" w14:textId="77777777" w:rsidR="00E60800" w:rsidRPr="006E4A7F" w:rsidRDefault="00E60800" w:rsidP="001E6869">
                  <w:pPr>
                    <w:widowControl/>
                    <w:autoSpaceDE/>
                    <w:autoSpaceDN/>
                    <w:rPr>
                      <w:b/>
                      <w:bCs/>
                    </w:rPr>
                  </w:pPr>
                </w:p>
              </w:tc>
              <w:tc>
                <w:tcPr>
                  <w:tcW w:w="713" w:type="pct"/>
                </w:tcPr>
                <w:p w14:paraId="1F2EEABE" w14:textId="77777777" w:rsidR="00E60800" w:rsidRPr="006E4A7F" w:rsidRDefault="00E60800" w:rsidP="001E6869">
                  <w:pPr>
                    <w:widowControl/>
                    <w:autoSpaceDE/>
                    <w:autoSpaceDN/>
                    <w:rPr>
                      <w:b/>
                      <w:bCs/>
                    </w:rPr>
                  </w:pPr>
                </w:p>
              </w:tc>
              <w:tc>
                <w:tcPr>
                  <w:tcW w:w="1505" w:type="pct"/>
                  <w:shd w:val="clear" w:color="auto" w:fill="auto"/>
                </w:tcPr>
                <w:p w14:paraId="65F0401B" w14:textId="77777777" w:rsidR="00E60800" w:rsidRPr="006E4A7F" w:rsidRDefault="00E60800" w:rsidP="001E6869">
                  <w:pPr>
                    <w:widowControl/>
                    <w:autoSpaceDE/>
                    <w:autoSpaceDN/>
                    <w:rPr>
                      <w:b/>
                      <w:bCs/>
                    </w:rPr>
                  </w:pPr>
                </w:p>
              </w:tc>
              <w:tc>
                <w:tcPr>
                  <w:tcW w:w="1438" w:type="pct"/>
                  <w:shd w:val="clear" w:color="auto" w:fill="auto"/>
                </w:tcPr>
                <w:p w14:paraId="4CD837C8" w14:textId="77777777" w:rsidR="00E60800" w:rsidRPr="006E4A7F" w:rsidRDefault="00E60800" w:rsidP="001E6869">
                  <w:pPr>
                    <w:widowControl/>
                    <w:autoSpaceDE/>
                    <w:autoSpaceDN/>
                    <w:rPr>
                      <w:b/>
                      <w:bCs/>
                    </w:rPr>
                  </w:pPr>
                </w:p>
              </w:tc>
            </w:tr>
            <w:tr w:rsidR="00E60800" w:rsidRPr="006E4A7F" w14:paraId="7C613AD5" w14:textId="77777777" w:rsidTr="001E6869">
              <w:tc>
                <w:tcPr>
                  <w:tcW w:w="1344" w:type="pct"/>
                  <w:shd w:val="clear" w:color="auto" w:fill="auto"/>
                </w:tcPr>
                <w:p w14:paraId="52BFC3C0" w14:textId="77777777" w:rsidR="00E60800" w:rsidRPr="006E4A7F" w:rsidRDefault="00E60800" w:rsidP="001E6869">
                  <w:pPr>
                    <w:widowControl/>
                    <w:autoSpaceDE/>
                    <w:autoSpaceDN/>
                    <w:rPr>
                      <w:b/>
                      <w:bCs/>
                    </w:rPr>
                  </w:pPr>
                </w:p>
              </w:tc>
              <w:tc>
                <w:tcPr>
                  <w:tcW w:w="713" w:type="pct"/>
                </w:tcPr>
                <w:p w14:paraId="21C578EA" w14:textId="77777777" w:rsidR="00E60800" w:rsidRPr="006E4A7F" w:rsidRDefault="00E60800" w:rsidP="001E6869">
                  <w:pPr>
                    <w:widowControl/>
                    <w:autoSpaceDE/>
                    <w:autoSpaceDN/>
                    <w:rPr>
                      <w:b/>
                      <w:bCs/>
                    </w:rPr>
                  </w:pPr>
                </w:p>
              </w:tc>
              <w:tc>
                <w:tcPr>
                  <w:tcW w:w="1505" w:type="pct"/>
                  <w:shd w:val="clear" w:color="auto" w:fill="auto"/>
                </w:tcPr>
                <w:p w14:paraId="2FBC6C85" w14:textId="77777777" w:rsidR="00E60800" w:rsidRPr="006E4A7F" w:rsidRDefault="00E60800" w:rsidP="001E6869">
                  <w:pPr>
                    <w:widowControl/>
                    <w:autoSpaceDE/>
                    <w:autoSpaceDN/>
                    <w:rPr>
                      <w:b/>
                      <w:bCs/>
                    </w:rPr>
                  </w:pPr>
                </w:p>
              </w:tc>
              <w:tc>
                <w:tcPr>
                  <w:tcW w:w="1438" w:type="pct"/>
                  <w:shd w:val="clear" w:color="auto" w:fill="auto"/>
                </w:tcPr>
                <w:p w14:paraId="6A9BF70A" w14:textId="77777777" w:rsidR="00E60800" w:rsidRPr="006E4A7F" w:rsidRDefault="00E60800" w:rsidP="001E6869">
                  <w:pPr>
                    <w:widowControl/>
                    <w:autoSpaceDE/>
                    <w:autoSpaceDN/>
                    <w:rPr>
                      <w:b/>
                      <w:bCs/>
                    </w:rPr>
                  </w:pPr>
                </w:p>
              </w:tc>
            </w:tr>
            <w:tr w:rsidR="00E60800" w:rsidRPr="006E4A7F" w14:paraId="44A13587" w14:textId="77777777" w:rsidTr="001E6869">
              <w:tc>
                <w:tcPr>
                  <w:tcW w:w="1344" w:type="pct"/>
                  <w:shd w:val="clear" w:color="auto" w:fill="auto"/>
                </w:tcPr>
                <w:p w14:paraId="391AF56A" w14:textId="77777777" w:rsidR="00E60800" w:rsidRPr="006E4A7F" w:rsidRDefault="00E60800" w:rsidP="001E6869">
                  <w:pPr>
                    <w:widowControl/>
                    <w:autoSpaceDE/>
                    <w:autoSpaceDN/>
                    <w:rPr>
                      <w:b/>
                      <w:bCs/>
                    </w:rPr>
                  </w:pPr>
                </w:p>
              </w:tc>
              <w:tc>
                <w:tcPr>
                  <w:tcW w:w="713" w:type="pct"/>
                </w:tcPr>
                <w:p w14:paraId="5A45BD0C" w14:textId="77777777" w:rsidR="00E60800" w:rsidRPr="006E4A7F" w:rsidRDefault="00E60800" w:rsidP="001E6869">
                  <w:pPr>
                    <w:widowControl/>
                    <w:autoSpaceDE/>
                    <w:autoSpaceDN/>
                    <w:rPr>
                      <w:b/>
                      <w:bCs/>
                    </w:rPr>
                  </w:pPr>
                </w:p>
              </w:tc>
              <w:tc>
                <w:tcPr>
                  <w:tcW w:w="1505" w:type="pct"/>
                  <w:shd w:val="clear" w:color="auto" w:fill="auto"/>
                </w:tcPr>
                <w:p w14:paraId="40725185" w14:textId="77777777" w:rsidR="00E60800" w:rsidRPr="006E4A7F" w:rsidRDefault="00E60800" w:rsidP="001E6869">
                  <w:pPr>
                    <w:widowControl/>
                    <w:autoSpaceDE/>
                    <w:autoSpaceDN/>
                    <w:rPr>
                      <w:b/>
                      <w:bCs/>
                    </w:rPr>
                  </w:pPr>
                </w:p>
              </w:tc>
              <w:tc>
                <w:tcPr>
                  <w:tcW w:w="1438" w:type="pct"/>
                  <w:shd w:val="clear" w:color="auto" w:fill="auto"/>
                </w:tcPr>
                <w:p w14:paraId="7CAE4530" w14:textId="77777777" w:rsidR="00E60800" w:rsidRPr="006E4A7F" w:rsidRDefault="00E60800" w:rsidP="001E6869">
                  <w:pPr>
                    <w:widowControl/>
                    <w:autoSpaceDE/>
                    <w:autoSpaceDN/>
                    <w:rPr>
                      <w:b/>
                      <w:bCs/>
                    </w:rPr>
                  </w:pPr>
                </w:p>
              </w:tc>
            </w:tr>
          </w:tbl>
          <w:p w14:paraId="778F55E1" w14:textId="77777777" w:rsidR="00E60800" w:rsidRPr="006E4A7F" w:rsidRDefault="00E60800" w:rsidP="001E6869">
            <w:pPr>
              <w:widowControl/>
              <w:autoSpaceDE/>
              <w:autoSpaceDN/>
              <w:ind w:left="360" w:right="-403"/>
              <w:jc w:val="both"/>
            </w:pPr>
          </w:p>
          <w:p w14:paraId="50DE90C6" w14:textId="77777777" w:rsidR="00E60800" w:rsidRPr="006E4A7F" w:rsidRDefault="00E60800" w:rsidP="001E6869">
            <w:pPr>
              <w:widowControl/>
              <w:autoSpaceDE/>
              <w:autoSpaceDN/>
              <w:ind w:left="360" w:right="-403"/>
              <w:jc w:val="both"/>
            </w:pPr>
          </w:p>
          <w:p w14:paraId="0564D579" w14:textId="77777777" w:rsidR="00E60800" w:rsidRPr="006E4A7F" w:rsidRDefault="00E60800" w:rsidP="001E6869">
            <w:pPr>
              <w:widowControl/>
              <w:autoSpaceDE/>
              <w:autoSpaceDN/>
              <w:ind w:left="360" w:right="-403"/>
              <w:jc w:val="both"/>
            </w:pPr>
          </w:p>
          <w:p w14:paraId="085E38C2" w14:textId="77777777" w:rsidR="00E60800" w:rsidRPr="006E4A7F" w:rsidRDefault="00E60800" w:rsidP="001E6869">
            <w:pPr>
              <w:widowControl/>
              <w:autoSpaceDE/>
              <w:autoSpaceDN/>
              <w:ind w:left="360" w:right="-403"/>
              <w:jc w:val="both"/>
            </w:pPr>
          </w:p>
          <w:p w14:paraId="21B42DFD" w14:textId="77777777" w:rsidR="00E60800" w:rsidRPr="006E4A7F" w:rsidRDefault="00E60800" w:rsidP="001E6869">
            <w:pPr>
              <w:widowControl/>
              <w:autoSpaceDE/>
              <w:autoSpaceDN/>
              <w:ind w:left="360" w:right="-403"/>
              <w:jc w:val="both"/>
            </w:pPr>
          </w:p>
          <w:p w14:paraId="18550FA4" w14:textId="77777777" w:rsidR="00E60800" w:rsidRPr="006E4A7F" w:rsidRDefault="00E60800" w:rsidP="001E6869">
            <w:pPr>
              <w:widowControl/>
              <w:autoSpaceDE/>
              <w:autoSpaceDN/>
              <w:ind w:right="-403"/>
              <w:jc w:val="both"/>
            </w:pPr>
          </w:p>
          <w:p w14:paraId="1245BA0F" w14:textId="77777777" w:rsidR="00E60800" w:rsidRPr="006E4A7F" w:rsidRDefault="00E60800" w:rsidP="00E60800">
            <w:pPr>
              <w:widowControl/>
              <w:numPr>
                <w:ilvl w:val="0"/>
                <w:numId w:val="2"/>
              </w:numPr>
              <w:autoSpaceDE/>
              <w:autoSpaceDN/>
              <w:contextualSpacing/>
              <w:rPr>
                <w:b/>
              </w:rPr>
            </w:pPr>
            <w:r w:rsidRPr="006E4A7F">
              <w:rPr>
                <w:b/>
              </w:rPr>
              <w:t>Informacion mbi subjektet mbi kapacitetin, e të cilëve do të mbështetet operatori ekonomik</w:t>
            </w:r>
          </w:p>
          <w:p w14:paraId="17FF7CC3" w14:textId="77777777" w:rsidR="00E60800" w:rsidRPr="006E4A7F" w:rsidRDefault="00E60800" w:rsidP="001E6869">
            <w:pPr>
              <w:widowControl/>
              <w:autoSpaceDE/>
              <w:autoSpaceDN/>
              <w:ind w:left="720" w:right="-403"/>
              <w:jc w:val="both"/>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1146"/>
              <w:gridCol w:w="2478"/>
              <w:gridCol w:w="2567"/>
            </w:tblGrid>
            <w:tr w:rsidR="00E60800" w:rsidRPr="006E4A7F" w14:paraId="2312C28F" w14:textId="77777777" w:rsidTr="001E6869">
              <w:tc>
                <w:tcPr>
                  <w:tcW w:w="1346" w:type="pct"/>
                  <w:shd w:val="clear" w:color="auto" w:fill="auto"/>
                </w:tcPr>
                <w:p w14:paraId="3F61F7DE" w14:textId="77777777" w:rsidR="00E60800" w:rsidRPr="006E4A7F" w:rsidRDefault="00E60800" w:rsidP="001E6869">
                  <w:pPr>
                    <w:widowControl/>
                    <w:autoSpaceDE/>
                    <w:autoSpaceDN/>
                    <w:rPr>
                      <w:b/>
                      <w:bCs/>
                    </w:rPr>
                  </w:pPr>
                  <w:r w:rsidRPr="006E4A7F">
                    <w:rPr>
                      <w:b/>
                      <w:bCs/>
                    </w:rPr>
                    <w:t xml:space="preserve">Emri (at) e subjekteve </w:t>
                  </w:r>
                </w:p>
              </w:tc>
              <w:tc>
                <w:tcPr>
                  <w:tcW w:w="676" w:type="pct"/>
                  <w:shd w:val="clear" w:color="auto" w:fill="auto"/>
                </w:tcPr>
                <w:p w14:paraId="2C6ECDE0" w14:textId="77777777" w:rsidR="00E60800" w:rsidRPr="006E4A7F" w:rsidRDefault="00E60800" w:rsidP="001E6869">
                  <w:pPr>
                    <w:widowControl/>
                    <w:autoSpaceDE/>
                    <w:autoSpaceDN/>
                    <w:rPr>
                      <w:b/>
                      <w:bCs/>
                    </w:rPr>
                  </w:pPr>
                  <w:r w:rsidRPr="006E4A7F">
                    <w:rPr>
                      <w:b/>
                      <w:bCs/>
                    </w:rPr>
                    <w:t xml:space="preserve">NIPT-i </w:t>
                  </w:r>
                </w:p>
              </w:tc>
              <w:tc>
                <w:tcPr>
                  <w:tcW w:w="1462" w:type="pct"/>
                  <w:shd w:val="clear" w:color="auto" w:fill="auto"/>
                </w:tcPr>
                <w:p w14:paraId="31DCD621" w14:textId="77777777" w:rsidR="00E60800" w:rsidRPr="006E4A7F" w:rsidRDefault="00E60800" w:rsidP="001E6869">
                  <w:pPr>
                    <w:widowControl/>
                    <w:autoSpaceDE/>
                    <w:autoSpaceDN/>
                    <w:rPr>
                      <w:b/>
                      <w:bCs/>
                    </w:rPr>
                  </w:pPr>
                  <w:r w:rsidRPr="006E4A7F">
                    <w:rPr>
                      <w:b/>
                      <w:bCs/>
                    </w:rPr>
                    <w:t xml:space="preserve">Lloji i kapacitetit për të cilin do të mbështetet operatori ekonomik </w:t>
                  </w:r>
                </w:p>
                <w:p w14:paraId="000F7BF8" w14:textId="77777777" w:rsidR="00E60800" w:rsidRPr="006E4A7F" w:rsidRDefault="00E60800" w:rsidP="001E6869">
                  <w:pPr>
                    <w:widowControl/>
                    <w:autoSpaceDE/>
                    <w:autoSpaceDN/>
                    <w:rPr>
                      <w:b/>
                      <w:bCs/>
                    </w:rPr>
                  </w:pPr>
                </w:p>
              </w:tc>
              <w:tc>
                <w:tcPr>
                  <w:tcW w:w="1515" w:type="pct"/>
                  <w:shd w:val="clear" w:color="auto" w:fill="auto"/>
                </w:tcPr>
                <w:p w14:paraId="6D13939C" w14:textId="77777777" w:rsidR="00E60800" w:rsidRPr="006E4A7F" w:rsidRDefault="00E60800" w:rsidP="001E6869">
                  <w:pPr>
                    <w:widowControl/>
                    <w:autoSpaceDE/>
                    <w:autoSpaceDN/>
                    <w:rPr>
                      <w:b/>
                      <w:bCs/>
                    </w:rPr>
                  </w:pPr>
                  <w:r w:rsidRPr="006E4A7F">
                    <w:rPr>
                      <w:b/>
                      <w:bCs/>
                    </w:rPr>
                    <w:t>Specifiko konkretisht kapacitetin/et</w:t>
                  </w:r>
                </w:p>
              </w:tc>
            </w:tr>
            <w:tr w:rsidR="00E60800" w:rsidRPr="006E4A7F" w14:paraId="0A05BCEC" w14:textId="77777777" w:rsidTr="001E6869">
              <w:tc>
                <w:tcPr>
                  <w:tcW w:w="1346" w:type="pct"/>
                  <w:shd w:val="clear" w:color="auto" w:fill="auto"/>
                </w:tcPr>
                <w:p w14:paraId="21BEA505" w14:textId="77777777" w:rsidR="00E60800" w:rsidRPr="006E4A7F" w:rsidRDefault="00E60800" w:rsidP="001E6869">
                  <w:pPr>
                    <w:widowControl/>
                    <w:autoSpaceDE/>
                    <w:autoSpaceDN/>
                  </w:pPr>
                </w:p>
              </w:tc>
              <w:tc>
                <w:tcPr>
                  <w:tcW w:w="676" w:type="pct"/>
                  <w:shd w:val="clear" w:color="auto" w:fill="auto"/>
                </w:tcPr>
                <w:p w14:paraId="29CD65B8" w14:textId="77777777" w:rsidR="00E60800" w:rsidRPr="006E4A7F" w:rsidRDefault="00E60800" w:rsidP="001E6869">
                  <w:pPr>
                    <w:widowControl/>
                    <w:autoSpaceDE/>
                    <w:autoSpaceDN/>
                  </w:pPr>
                </w:p>
              </w:tc>
              <w:tc>
                <w:tcPr>
                  <w:tcW w:w="1462" w:type="pct"/>
                  <w:shd w:val="clear" w:color="auto" w:fill="auto"/>
                </w:tcPr>
                <w:p w14:paraId="47C40076" w14:textId="77777777" w:rsidR="00E60800" w:rsidRPr="006E4A7F" w:rsidRDefault="00E60800" w:rsidP="001E6869">
                  <w:pPr>
                    <w:widowControl/>
                    <w:autoSpaceDE/>
                    <w:autoSpaceDN/>
                  </w:pPr>
                </w:p>
              </w:tc>
              <w:tc>
                <w:tcPr>
                  <w:tcW w:w="1515" w:type="pct"/>
                  <w:shd w:val="clear" w:color="auto" w:fill="auto"/>
                </w:tcPr>
                <w:p w14:paraId="455286AF" w14:textId="77777777" w:rsidR="00E60800" w:rsidRPr="006E4A7F" w:rsidRDefault="00E60800" w:rsidP="001E6869">
                  <w:pPr>
                    <w:widowControl/>
                    <w:autoSpaceDE/>
                    <w:autoSpaceDN/>
                  </w:pPr>
                </w:p>
              </w:tc>
            </w:tr>
            <w:tr w:rsidR="00E60800" w:rsidRPr="006E4A7F" w14:paraId="46CE2DC0" w14:textId="77777777" w:rsidTr="001E6869">
              <w:tc>
                <w:tcPr>
                  <w:tcW w:w="1346" w:type="pct"/>
                  <w:shd w:val="clear" w:color="auto" w:fill="auto"/>
                </w:tcPr>
                <w:p w14:paraId="192D58F1" w14:textId="77777777" w:rsidR="00E60800" w:rsidRPr="006E4A7F" w:rsidRDefault="00E60800" w:rsidP="001E6869">
                  <w:pPr>
                    <w:widowControl/>
                    <w:autoSpaceDE/>
                    <w:autoSpaceDN/>
                  </w:pPr>
                </w:p>
              </w:tc>
              <w:tc>
                <w:tcPr>
                  <w:tcW w:w="676" w:type="pct"/>
                  <w:shd w:val="clear" w:color="auto" w:fill="auto"/>
                </w:tcPr>
                <w:p w14:paraId="7BB9D9A8" w14:textId="77777777" w:rsidR="00E60800" w:rsidRPr="006E4A7F" w:rsidRDefault="00E60800" w:rsidP="001E6869">
                  <w:pPr>
                    <w:widowControl/>
                    <w:autoSpaceDE/>
                    <w:autoSpaceDN/>
                  </w:pPr>
                </w:p>
              </w:tc>
              <w:tc>
                <w:tcPr>
                  <w:tcW w:w="1462" w:type="pct"/>
                  <w:shd w:val="clear" w:color="auto" w:fill="auto"/>
                </w:tcPr>
                <w:p w14:paraId="23E00682" w14:textId="77777777" w:rsidR="00E60800" w:rsidRPr="006E4A7F" w:rsidRDefault="00E60800" w:rsidP="001E6869">
                  <w:pPr>
                    <w:widowControl/>
                    <w:autoSpaceDE/>
                    <w:autoSpaceDN/>
                  </w:pPr>
                </w:p>
              </w:tc>
              <w:tc>
                <w:tcPr>
                  <w:tcW w:w="1515" w:type="pct"/>
                  <w:shd w:val="clear" w:color="auto" w:fill="auto"/>
                </w:tcPr>
                <w:p w14:paraId="64666218" w14:textId="77777777" w:rsidR="00E60800" w:rsidRPr="006E4A7F" w:rsidRDefault="00E60800" w:rsidP="001E6869">
                  <w:pPr>
                    <w:widowControl/>
                    <w:autoSpaceDE/>
                    <w:autoSpaceDN/>
                  </w:pPr>
                </w:p>
              </w:tc>
            </w:tr>
            <w:tr w:rsidR="00E60800" w:rsidRPr="006E4A7F" w14:paraId="5C7E6118" w14:textId="77777777" w:rsidTr="001E6869">
              <w:tc>
                <w:tcPr>
                  <w:tcW w:w="1346" w:type="pct"/>
                  <w:shd w:val="clear" w:color="auto" w:fill="auto"/>
                </w:tcPr>
                <w:p w14:paraId="6EBE0254" w14:textId="77777777" w:rsidR="00E60800" w:rsidRPr="006E4A7F" w:rsidRDefault="00E60800" w:rsidP="001E6869">
                  <w:pPr>
                    <w:widowControl/>
                    <w:autoSpaceDE/>
                    <w:autoSpaceDN/>
                  </w:pPr>
                </w:p>
              </w:tc>
              <w:tc>
                <w:tcPr>
                  <w:tcW w:w="676" w:type="pct"/>
                  <w:shd w:val="clear" w:color="auto" w:fill="auto"/>
                </w:tcPr>
                <w:p w14:paraId="0A6C39B8" w14:textId="77777777" w:rsidR="00E60800" w:rsidRPr="006E4A7F" w:rsidRDefault="00E60800" w:rsidP="001E6869">
                  <w:pPr>
                    <w:widowControl/>
                    <w:autoSpaceDE/>
                    <w:autoSpaceDN/>
                  </w:pPr>
                </w:p>
              </w:tc>
              <w:tc>
                <w:tcPr>
                  <w:tcW w:w="1462" w:type="pct"/>
                  <w:shd w:val="clear" w:color="auto" w:fill="auto"/>
                </w:tcPr>
                <w:p w14:paraId="74EEFC37" w14:textId="77777777" w:rsidR="00E60800" w:rsidRPr="006E4A7F" w:rsidRDefault="00E60800" w:rsidP="001E6869">
                  <w:pPr>
                    <w:widowControl/>
                    <w:autoSpaceDE/>
                    <w:autoSpaceDN/>
                  </w:pPr>
                </w:p>
              </w:tc>
              <w:tc>
                <w:tcPr>
                  <w:tcW w:w="1515" w:type="pct"/>
                  <w:shd w:val="clear" w:color="auto" w:fill="auto"/>
                </w:tcPr>
                <w:p w14:paraId="0F4EC8EA" w14:textId="77777777" w:rsidR="00E60800" w:rsidRPr="006E4A7F" w:rsidRDefault="00E60800" w:rsidP="001E6869">
                  <w:pPr>
                    <w:widowControl/>
                    <w:autoSpaceDE/>
                    <w:autoSpaceDN/>
                  </w:pPr>
                </w:p>
              </w:tc>
            </w:tr>
          </w:tbl>
          <w:p w14:paraId="775FB660" w14:textId="77777777" w:rsidR="00E60800" w:rsidRPr="006E4A7F" w:rsidRDefault="00E60800" w:rsidP="001E6869">
            <w:pPr>
              <w:widowControl/>
              <w:autoSpaceDE/>
              <w:autoSpaceDN/>
            </w:pPr>
          </w:p>
        </w:tc>
      </w:tr>
    </w:tbl>
    <w:p w14:paraId="2E4A9B47" w14:textId="77777777" w:rsidR="00E60800" w:rsidRPr="006E4A7F" w:rsidRDefault="00E60800" w:rsidP="00E60800">
      <w:pPr>
        <w:widowControl/>
        <w:autoSpaceDE/>
        <w:autoSpaceDN/>
        <w:spacing w:after="80"/>
        <w:jc w:val="both"/>
        <w:rPr>
          <w:lang w:val="it-IT" w:eastAsia="it-IT"/>
        </w:rPr>
      </w:pPr>
    </w:p>
    <w:p w14:paraId="7F33C3B6" w14:textId="77777777" w:rsidR="00E60800" w:rsidRPr="006E4A7F" w:rsidRDefault="00E60800" w:rsidP="00E60800">
      <w:pPr>
        <w:widowControl/>
        <w:autoSpaceDE/>
        <w:autoSpaceDN/>
        <w:rPr>
          <w:b/>
          <w:bCs/>
        </w:rPr>
      </w:pPr>
      <w:r w:rsidRPr="006E4A7F">
        <w:rPr>
          <w:b/>
          <w:bCs/>
        </w:rPr>
        <w:t xml:space="preserve">Pjesa II: Shkaqet e përjashtimit </w:t>
      </w:r>
    </w:p>
    <w:p w14:paraId="7FE823E9" w14:textId="77777777" w:rsidR="00E60800" w:rsidRPr="006E4A7F" w:rsidRDefault="00E60800" w:rsidP="00E60800">
      <w:pPr>
        <w:widowControl/>
        <w:autoSpaceDE/>
        <w:autoSpaceDN/>
        <w:jc w:val="both"/>
        <w:rPr>
          <w:b/>
          <w:bCs/>
        </w:rPr>
      </w:pPr>
    </w:p>
    <w:p w14:paraId="07B69929" w14:textId="77777777" w:rsidR="00E60800" w:rsidRPr="006E4A7F" w:rsidRDefault="00E60800" w:rsidP="00E60800">
      <w:pPr>
        <w:widowControl/>
        <w:autoSpaceDE/>
        <w:autoSpaceDN/>
        <w:jc w:val="both"/>
        <w:rPr>
          <w:b/>
          <w:bCs/>
        </w:rPr>
      </w:pPr>
      <w:r w:rsidRPr="006E4A7F">
        <w:rPr>
          <w:b/>
          <w:bCs/>
        </w:rPr>
        <w:t>A: DEKLARATA PËR PËRMBUSHJEN E KRITEREVE TË PËRGJITHSHME TË KUALIFIKIMIT</w:t>
      </w:r>
    </w:p>
    <w:p w14:paraId="031E6296" w14:textId="77777777" w:rsidR="00E60800" w:rsidRPr="006E4A7F" w:rsidRDefault="00E60800" w:rsidP="00E60800">
      <w:pPr>
        <w:widowControl/>
        <w:autoSpaceDE/>
        <w:autoSpaceDN/>
        <w:jc w:val="both"/>
        <w:rPr>
          <w:b/>
          <w:bCs/>
        </w:rPr>
      </w:pPr>
    </w:p>
    <w:p w14:paraId="3FB8B9CF" w14:textId="77777777" w:rsidR="00E60800" w:rsidRPr="006E4A7F" w:rsidRDefault="00E60800" w:rsidP="00E60800">
      <w:pPr>
        <w:widowControl/>
        <w:autoSpaceDE/>
        <w:autoSpaceDN/>
        <w:jc w:val="both"/>
        <w:rPr>
          <w:b/>
          <w:bC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E60800" w:rsidRPr="006E4A7F" w14:paraId="69979042" w14:textId="77777777" w:rsidTr="009956CD">
        <w:trPr>
          <w:trHeight w:val="510"/>
        </w:trPr>
        <w:tc>
          <w:tcPr>
            <w:tcW w:w="5000" w:type="pct"/>
            <w:tcBorders>
              <w:top w:val="single" w:sz="12" w:space="0" w:color="auto"/>
              <w:left w:val="single" w:sz="6" w:space="0" w:color="auto"/>
              <w:bottom w:val="single" w:sz="12" w:space="0" w:color="auto"/>
              <w:right w:val="single" w:sz="6" w:space="0" w:color="auto"/>
            </w:tcBorders>
            <w:shd w:val="clear" w:color="auto" w:fill="auto"/>
          </w:tcPr>
          <w:p w14:paraId="2CBCFF36" w14:textId="77777777" w:rsidR="00E60800" w:rsidRPr="006E4A7F" w:rsidRDefault="00E60800" w:rsidP="001E6869">
            <w:pPr>
              <w:widowControl/>
              <w:autoSpaceDE/>
              <w:autoSpaceDN/>
              <w:rPr>
                <w:lang w:eastAsia="fr-FR"/>
              </w:rPr>
            </w:pPr>
            <w:r w:rsidRPr="006E4A7F">
              <w:rPr>
                <w:b/>
              </w:rPr>
              <w:t>Deklarata</w:t>
            </w:r>
          </w:p>
        </w:tc>
      </w:tr>
      <w:tr w:rsidR="00E60800" w:rsidRPr="006E4A7F" w14:paraId="1FC3586D" w14:textId="77777777" w:rsidTr="009956CD">
        <w:trPr>
          <w:trHeight w:val="120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7686256A"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lang w:eastAsia="fr-FR"/>
              </w:rPr>
              <w:t>Operatori ekonomik është i regjistruar në regjistrin tregtar sipas legjislacionit të vendit ku ushtron aktivitetin, ose sipas legjislacionit tё posaçёm nё rastin e një organizate jofitimprurëse, ka në fushën e veprimtarisë objektin e prokurimit, dhe ka statusin aktiv</w:t>
            </w:r>
            <w:r w:rsidRPr="006E4A7F">
              <w:rPr>
                <w:rFonts w:eastAsia="Calibri"/>
                <w:w w:val="0"/>
                <w:lang w:eastAsia="fr-BE"/>
              </w:rPr>
              <w:t>.</w:t>
            </w:r>
          </w:p>
          <w:p w14:paraId="135653DD" w14:textId="77777777" w:rsidR="00967A44" w:rsidRDefault="00E60800" w:rsidP="00967A44">
            <w:pPr>
              <w:widowControl/>
              <w:numPr>
                <w:ilvl w:val="0"/>
                <w:numId w:val="6"/>
              </w:numPr>
              <w:autoSpaceDE/>
              <w:autoSpaceDN/>
              <w:spacing w:before="120" w:after="120" w:line="276" w:lineRule="auto"/>
              <w:ind w:left="0" w:firstLine="0"/>
              <w:rPr>
                <w:rFonts w:eastAsia="Calibri"/>
                <w:i/>
                <w:lang w:eastAsia="fr-FR"/>
              </w:rPr>
            </w:pPr>
            <w:r w:rsidRPr="006E4A7F">
              <w:rPr>
                <w:rFonts w:eastAsia="Calibri"/>
                <w:i/>
                <w:lang w:eastAsia="fr-FR"/>
              </w:rPr>
              <w:t xml:space="preserve">Sqarime nëse vlerësohet e nevojshme </w:t>
            </w:r>
          </w:p>
          <w:p w14:paraId="71DBFE9A" w14:textId="139A71BC" w:rsidR="00E60800" w:rsidRPr="006E4A7F" w:rsidRDefault="00E60800" w:rsidP="007D01D5">
            <w:pPr>
              <w:widowControl/>
              <w:autoSpaceDE/>
              <w:autoSpaceDN/>
              <w:spacing w:before="120" w:after="120" w:line="276" w:lineRule="auto"/>
              <w:rPr>
                <w:rFonts w:eastAsia="Calibri"/>
                <w:i/>
                <w:lang w:eastAsia="fr-FR"/>
              </w:rPr>
            </w:pPr>
          </w:p>
        </w:tc>
      </w:tr>
      <w:tr w:rsidR="00E60800" w:rsidRPr="006E4A7F" w14:paraId="5CE279AD" w14:textId="77777777" w:rsidTr="009956CD">
        <w:trPr>
          <w:trHeight w:val="1101"/>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4241874"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w w:val="0"/>
                <w:lang w:eastAsia="fr-BE"/>
              </w:rPr>
              <w:t xml:space="preserve">Operatori ekonomik nuk është dënuar për ndonjë nga veprat penale të parashikuara në nenin 76/1 të LPP-së ose </w:t>
            </w:r>
            <w:r w:rsidRPr="006E4A7F">
              <w:rPr>
                <w:rFonts w:eastAsia="Calibri"/>
                <w:bCs/>
                <w:color w:val="000000"/>
                <w:lang w:eastAsia="fr-FR"/>
              </w:rPr>
              <w:t>ka qenë i dënuar dhe ka kaluar një periudhë 5-vjeçare nga data e ekzekutimit të dënimit, nëse nuk është përcaktuar një periudhë tjetër nga gjykata, sipas parashikimeve të nenit 76 të LPP-së</w:t>
            </w:r>
            <w:r w:rsidRPr="006E4A7F">
              <w:rPr>
                <w:rFonts w:eastAsia="Calibri"/>
                <w:w w:val="0"/>
                <w:lang w:eastAsia="fr-BE"/>
              </w:rPr>
              <w:t>.</w:t>
            </w:r>
          </w:p>
          <w:p w14:paraId="17CADF3A" w14:textId="2709EAFA" w:rsidR="00E60800" w:rsidRPr="006E4A7F" w:rsidRDefault="00E60800" w:rsidP="009956CD">
            <w:pPr>
              <w:widowControl/>
              <w:numPr>
                <w:ilvl w:val="0"/>
                <w:numId w:val="6"/>
              </w:numPr>
              <w:autoSpaceDE/>
              <w:autoSpaceDN/>
              <w:spacing w:before="120" w:after="120" w:line="276" w:lineRule="auto"/>
              <w:ind w:left="0" w:firstLine="0"/>
              <w:rPr>
                <w:rFonts w:eastAsia="Calibri"/>
                <w:i/>
                <w:lang w:eastAsia="fr-FR"/>
              </w:rPr>
            </w:pPr>
            <w:r w:rsidRPr="006E4A7F">
              <w:rPr>
                <w:rFonts w:eastAsia="Calibri"/>
                <w:i/>
                <w:lang w:eastAsia="fr-FR"/>
              </w:rPr>
              <w:t xml:space="preserve">Sqarime nëse vlerësohet e nevojshme </w:t>
            </w:r>
            <w:r w:rsidR="009956CD">
              <w:rPr>
                <w:rFonts w:eastAsia="Calibri"/>
                <w:i/>
                <w:lang w:eastAsia="fr-FR"/>
              </w:rPr>
              <w:t xml:space="preserve">; </w:t>
            </w:r>
          </w:p>
        </w:tc>
      </w:tr>
      <w:tr w:rsidR="00E60800" w:rsidRPr="006E4A7F" w14:paraId="03E92EA7" w14:textId="77777777" w:rsidTr="009956CD">
        <w:tc>
          <w:tcPr>
            <w:tcW w:w="5000" w:type="pct"/>
            <w:tcBorders>
              <w:top w:val="single" w:sz="6" w:space="0" w:color="auto"/>
              <w:left w:val="single" w:sz="6" w:space="0" w:color="auto"/>
              <w:bottom w:val="single" w:sz="6" w:space="0" w:color="auto"/>
              <w:right w:val="single" w:sz="6" w:space="0" w:color="auto"/>
            </w:tcBorders>
            <w:shd w:val="clear" w:color="auto" w:fill="auto"/>
          </w:tcPr>
          <w:p w14:paraId="7762D83B"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w w:val="0"/>
                <w:lang w:eastAsia="fr-BE"/>
              </w:rPr>
              <w:lastRenderedPageBreak/>
              <w:t>Personi / personat në cilësinë e anëtarit të organit administrativ, drejtorit ose mbikëqyrësit, si aksionar ose si ortak, ka ose kompetenca përfaqësuese, vendimmarrëse ose kontrolluese brenda operatorit ekonomik, si më poshtë:</w:t>
            </w:r>
          </w:p>
          <w:p w14:paraId="260E4F57" w14:textId="77777777" w:rsidR="00E60800" w:rsidRPr="006E4A7F" w:rsidRDefault="00967A44" w:rsidP="00E60800">
            <w:pPr>
              <w:widowControl/>
              <w:numPr>
                <w:ilvl w:val="0"/>
                <w:numId w:val="6"/>
              </w:numPr>
              <w:autoSpaceDE/>
              <w:autoSpaceDN/>
              <w:spacing w:before="120" w:after="120" w:line="276" w:lineRule="auto"/>
              <w:ind w:left="0" w:firstLine="0"/>
              <w:rPr>
                <w:rFonts w:eastAsia="Calibri"/>
                <w:w w:val="0"/>
                <w:lang w:eastAsia="fr-BE"/>
              </w:rPr>
            </w:pPr>
            <w:r>
              <w:rPr>
                <w:rFonts w:eastAsia="Calibri"/>
                <w:w w:val="0"/>
                <w:lang w:eastAsia="fr-BE"/>
              </w:rPr>
              <w:t xml:space="preserve">Nuk ka persona ne cilesine e latpermendur </w:t>
            </w:r>
          </w:p>
          <w:p w14:paraId="0E06727B" w14:textId="77777777" w:rsidR="00E60800" w:rsidRPr="006E4A7F" w:rsidRDefault="00E60800" w:rsidP="00E60800">
            <w:pPr>
              <w:widowControl/>
              <w:numPr>
                <w:ilvl w:val="0"/>
                <w:numId w:val="6"/>
              </w:numPr>
              <w:pBdr>
                <w:top w:val="single" w:sz="12" w:space="1" w:color="auto"/>
                <w:bottom w:val="single" w:sz="12" w:space="1" w:color="auto"/>
              </w:pBdr>
              <w:autoSpaceDE/>
              <w:autoSpaceDN/>
              <w:spacing w:before="120" w:after="120" w:line="276" w:lineRule="auto"/>
              <w:ind w:left="0" w:firstLine="0"/>
              <w:rPr>
                <w:rFonts w:eastAsia="Calibri"/>
                <w:w w:val="0"/>
                <w:lang w:eastAsia="fr-BE"/>
              </w:rPr>
            </w:pPr>
          </w:p>
          <w:p w14:paraId="2862A32A"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w w:val="0"/>
                <w:lang w:eastAsia="fr-BE"/>
              </w:rPr>
              <w:t>etj.</w:t>
            </w:r>
          </w:p>
          <w:p w14:paraId="6B1A4ADC"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w w:val="0"/>
                <w:lang w:eastAsia="fr-BE"/>
              </w:rPr>
              <w:t xml:space="preserve">nuk janë të dënuar me vendim gjyqësor të formës së prerë për ndonjë nga veprat penale të përcaktuara në nenin 76/1 të LPP-së ose </w:t>
            </w:r>
            <w:r w:rsidRPr="006E4A7F">
              <w:rPr>
                <w:rFonts w:eastAsia="Calibri"/>
                <w:bCs/>
                <w:color w:val="000000"/>
                <w:lang w:eastAsia="fr-FR"/>
              </w:rPr>
              <w:t>kanë qenë të dënuar dhe ka kaluar një periudhë 5-vjeçare nga data e ekzekutimit të dënimit, nëse nuk është përcaktuar një periudhë tjetër nga gjykata, sipas parashikimeve të nenit 76 të LPP-së</w:t>
            </w:r>
            <w:r w:rsidRPr="006E4A7F">
              <w:rPr>
                <w:rFonts w:eastAsia="Calibri"/>
                <w:w w:val="0"/>
                <w:lang w:eastAsia="fr-BE"/>
              </w:rPr>
              <w:t>, etj.</w:t>
            </w:r>
          </w:p>
          <w:p w14:paraId="6AB6DA7F" w14:textId="0D71AF37" w:rsidR="00E60800" w:rsidRPr="006E4A7F" w:rsidRDefault="00E60800" w:rsidP="00967A44">
            <w:pPr>
              <w:widowControl/>
              <w:numPr>
                <w:ilvl w:val="0"/>
                <w:numId w:val="6"/>
              </w:numPr>
              <w:autoSpaceDE/>
              <w:autoSpaceDN/>
              <w:spacing w:before="120" w:after="120" w:line="276" w:lineRule="auto"/>
              <w:ind w:left="0" w:firstLine="0"/>
              <w:rPr>
                <w:rFonts w:eastAsia="Calibri"/>
                <w:i/>
                <w:lang w:eastAsia="fr-FR"/>
              </w:rPr>
            </w:pPr>
            <w:r w:rsidRPr="006E4A7F">
              <w:rPr>
                <w:rFonts w:eastAsia="Calibri"/>
                <w:i/>
                <w:lang w:eastAsia="fr-FR"/>
              </w:rPr>
              <w:t>Sqarime nëse vlerësohet e nevojshme</w:t>
            </w:r>
            <w:r w:rsidR="00D430C4">
              <w:rPr>
                <w:rFonts w:eastAsia="Calibri"/>
                <w:i/>
                <w:lang w:eastAsia="fr-FR"/>
              </w:rPr>
              <w:t>;</w:t>
            </w:r>
            <w:r w:rsidRPr="006E4A7F">
              <w:rPr>
                <w:rFonts w:eastAsia="Calibri"/>
                <w:i/>
                <w:lang w:eastAsia="fr-FR"/>
              </w:rPr>
              <w:t xml:space="preserve"> </w:t>
            </w:r>
          </w:p>
        </w:tc>
      </w:tr>
      <w:tr w:rsidR="00E60800" w:rsidRPr="006E4A7F" w14:paraId="62F01624" w14:textId="77777777" w:rsidTr="009956CD">
        <w:tc>
          <w:tcPr>
            <w:tcW w:w="5000" w:type="pct"/>
            <w:tcBorders>
              <w:top w:val="single" w:sz="6" w:space="0" w:color="auto"/>
              <w:left w:val="single" w:sz="6" w:space="0" w:color="auto"/>
              <w:bottom w:val="single" w:sz="6" w:space="0" w:color="auto"/>
              <w:right w:val="single" w:sz="6" w:space="0" w:color="auto"/>
            </w:tcBorders>
            <w:shd w:val="clear" w:color="auto" w:fill="auto"/>
          </w:tcPr>
          <w:p w14:paraId="23AF8174"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w w:val="0"/>
                <w:lang w:eastAsia="fr-BE"/>
              </w:rPr>
              <w:t>Operatori ekonomik nuk është dënuar me vendim gjyqësor të formës së prerë për vepra që lidhen me veprimtarinë profesionale.</w:t>
            </w:r>
          </w:p>
          <w:p w14:paraId="1F060F3E" w14:textId="77777777" w:rsidR="00967A44" w:rsidRDefault="00E60800" w:rsidP="00967A44">
            <w:pPr>
              <w:widowControl/>
              <w:numPr>
                <w:ilvl w:val="0"/>
                <w:numId w:val="6"/>
              </w:numPr>
              <w:autoSpaceDE/>
              <w:autoSpaceDN/>
              <w:spacing w:before="120" w:after="120" w:line="276" w:lineRule="auto"/>
              <w:ind w:left="0" w:firstLine="0"/>
              <w:rPr>
                <w:rFonts w:eastAsia="Calibri"/>
                <w:i/>
                <w:lang w:eastAsia="fr-FR"/>
              </w:rPr>
            </w:pPr>
            <w:r w:rsidRPr="006E4A7F">
              <w:rPr>
                <w:rFonts w:eastAsia="Calibri"/>
                <w:i/>
                <w:lang w:eastAsia="fr-FR"/>
              </w:rPr>
              <w:t>Sqarime nëse vlerësohet e nevojshme ______</w:t>
            </w:r>
          </w:p>
          <w:p w14:paraId="3C92B32A" w14:textId="77777777" w:rsidR="00E60800" w:rsidRPr="006E4A7F" w:rsidRDefault="00E60800" w:rsidP="007D01D5">
            <w:pPr>
              <w:widowControl/>
              <w:autoSpaceDE/>
              <w:autoSpaceDN/>
              <w:spacing w:before="120" w:after="120" w:line="276" w:lineRule="auto"/>
              <w:jc w:val="both"/>
              <w:rPr>
                <w:rFonts w:eastAsia="Calibri"/>
                <w:i/>
                <w:lang w:eastAsia="fr-FR"/>
              </w:rPr>
            </w:pPr>
          </w:p>
        </w:tc>
      </w:tr>
      <w:tr w:rsidR="00E60800" w:rsidRPr="006E4A7F" w14:paraId="2594D4AE" w14:textId="77777777" w:rsidTr="009956CD">
        <w:tc>
          <w:tcPr>
            <w:tcW w:w="5000" w:type="pct"/>
            <w:tcBorders>
              <w:top w:val="single" w:sz="6" w:space="0" w:color="auto"/>
              <w:left w:val="single" w:sz="6" w:space="0" w:color="auto"/>
              <w:bottom w:val="single" w:sz="6" w:space="0" w:color="auto"/>
              <w:right w:val="single" w:sz="6" w:space="0" w:color="auto"/>
            </w:tcBorders>
            <w:shd w:val="clear" w:color="auto" w:fill="auto"/>
          </w:tcPr>
          <w:p w14:paraId="2F8E52A6"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w w:val="0"/>
                <w:lang w:eastAsia="fr-BE"/>
              </w:rPr>
            </w:pPr>
            <w:r w:rsidRPr="006E4A7F">
              <w:rPr>
                <w:rFonts w:eastAsia="Calibri"/>
                <w:w w:val="0"/>
                <w:lang w:eastAsia="fr-BE"/>
              </w:rPr>
              <w:t>Operatori ekonomik nuk është në proces falimentimi (statusi aktiv).</w:t>
            </w:r>
          </w:p>
          <w:p w14:paraId="02056F8B" w14:textId="5D5B88CD" w:rsidR="00E60800" w:rsidRPr="006E4A7F" w:rsidRDefault="00E60800" w:rsidP="00D430C4">
            <w:pPr>
              <w:widowControl/>
              <w:autoSpaceDE/>
              <w:autoSpaceDN/>
              <w:spacing w:before="120" w:after="120" w:line="276" w:lineRule="auto"/>
              <w:rPr>
                <w:rFonts w:eastAsia="Calibri"/>
                <w:i/>
                <w:lang w:eastAsia="fr-FR"/>
              </w:rPr>
            </w:pPr>
            <w:r w:rsidRPr="006E4A7F">
              <w:rPr>
                <w:rFonts w:eastAsia="Calibri"/>
                <w:i/>
                <w:lang w:eastAsia="fr-FR"/>
              </w:rPr>
              <w:t>Sqarime nëse vlerësohet e nevojshme</w:t>
            </w:r>
            <w:r w:rsidR="00D430C4">
              <w:rPr>
                <w:rFonts w:eastAsia="Calibri"/>
                <w:i/>
                <w:lang w:eastAsia="fr-FR"/>
              </w:rPr>
              <w:t>;</w:t>
            </w:r>
            <w:r w:rsidRPr="006E4A7F">
              <w:rPr>
                <w:rFonts w:eastAsia="Calibri"/>
                <w:i/>
                <w:lang w:eastAsia="fr-FR"/>
              </w:rPr>
              <w:t xml:space="preserve"> </w:t>
            </w:r>
          </w:p>
        </w:tc>
      </w:tr>
      <w:tr w:rsidR="00E60800" w:rsidRPr="006E4A7F" w14:paraId="72CB31BA" w14:textId="77777777" w:rsidTr="009956CD">
        <w:trPr>
          <w:trHeight w:val="939"/>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59AFDEFE" w14:textId="77777777" w:rsidR="00E60800" w:rsidRPr="006E4A7F" w:rsidRDefault="00E60800" w:rsidP="00E60800">
            <w:pPr>
              <w:widowControl/>
              <w:numPr>
                <w:ilvl w:val="0"/>
                <w:numId w:val="6"/>
              </w:numPr>
              <w:autoSpaceDE/>
              <w:autoSpaceDN/>
              <w:spacing w:before="120" w:after="120" w:line="276" w:lineRule="auto"/>
              <w:ind w:left="0" w:firstLine="0"/>
              <w:jc w:val="both"/>
              <w:rPr>
                <w:rFonts w:eastAsia="Calibri"/>
                <w:bCs/>
                <w:lang w:eastAsia="fr-BE"/>
              </w:rPr>
            </w:pPr>
            <w:r w:rsidRPr="006E4A7F">
              <w:rPr>
                <w:rFonts w:eastAsia="Calibri"/>
                <w:bCs/>
                <w:lang w:eastAsia="fr-BE"/>
              </w:rPr>
              <w:t>Operatori Ekonomik ka paguar të gjitha detyrimet për taksat dhe kontributet e sigurimeve shoqërore, sipas legjislacionit në fuqi, ose ndodhet në një nga rastet e parashikuara në nenin 76/2 të LPP-së.</w:t>
            </w:r>
          </w:p>
          <w:p w14:paraId="4B0AA791" w14:textId="1B9C06AD" w:rsidR="00E60800" w:rsidRPr="006E4A7F" w:rsidRDefault="00E60800" w:rsidP="00D430C4">
            <w:pPr>
              <w:widowControl/>
              <w:autoSpaceDE/>
              <w:autoSpaceDN/>
              <w:spacing w:before="120" w:after="120" w:line="276" w:lineRule="auto"/>
              <w:rPr>
                <w:rFonts w:eastAsia="Calibri"/>
                <w:i/>
                <w:lang w:eastAsia="fr-FR"/>
              </w:rPr>
            </w:pPr>
            <w:r w:rsidRPr="006E4A7F">
              <w:rPr>
                <w:rFonts w:eastAsia="Calibri"/>
                <w:i/>
                <w:lang w:eastAsia="fr-FR"/>
              </w:rPr>
              <w:t>Sqarime nëse vlerësohet e nevojshme</w:t>
            </w:r>
            <w:r w:rsidR="009956CD">
              <w:rPr>
                <w:rFonts w:eastAsia="Calibri"/>
                <w:i/>
                <w:lang w:eastAsia="fr-FR"/>
              </w:rPr>
              <w:t xml:space="preserve">; </w:t>
            </w:r>
          </w:p>
        </w:tc>
      </w:tr>
      <w:tr w:rsidR="00E60800" w:rsidRPr="006E4A7F" w14:paraId="08BCB3B0" w14:textId="77777777" w:rsidTr="009956CD">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783F946B" w14:textId="2F9B2E26" w:rsidR="00E60800" w:rsidRPr="006E4A7F" w:rsidRDefault="00E60800" w:rsidP="00E60800">
            <w:pPr>
              <w:widowControl/>
              <w:numPr>
                <w:ilvl w:val="0"/>
                <w:numId w:val="6"/>
              </w:numPr>
              <w:tabs>
                <w:tab w:val="left" w:pos="10524"/>
              </w:tabs>
              <w:autoSpaceDE/>
              <w:autoSpaceDN/>
              <w:spacing w:before="120" w:after="120" w:line="276" w:lineRule="auto"/>
              <w:ind w:left="0" w:firstLine="0"/>
              <w:jc w:val="both"/>
              <w:rPr>
                <w:rFonts w:eastAsia="Calibri"/>
                <w:bCs/>
                <w:lang w:eastAsia="fr-BE"/>
              </w:rPr>
            </w:pPr>
            <w:r w:rsidRPr="006E4A7F">
              <w:rPr>
                <w:rFonts w:eastAsia="Calibri"/>
                <w:bCs/>
                <w:lang w:eastAsia="fr-BE"/>
              </w:rPr>
              <w:t>p</w:t>
            </w:r>
            <w:r w:rsidR="00D430C4">
              <w:rPr>
                <w:rFonts w:eastAsia="Calibri"/>
                <w:bCs/>
                <w:lang w:eastAsia="fr-BE"/>
              </w:rPr>
              <w:t>O</w:t>
            </w:r>
            <w:r w:rsidR="007D01D5">
              <w:rPr>
                <w:rFonts w:eastAsia="Calibri"/>
                <w:bCs/>
                <w:lang w:eastAsia="fr-BE"/>
              </w:rPr>
              <w:t>p</w:t>
            </w:r>
            <w:r w:rsidRPr="006E4A7F">
              <w:rPr>
                <w:rFonts w:eastAsia="Calibri"/>
                <w:bCs/>
                <w:lang w:eastAsia="fr-BE"/>
              </w:rPr>
              <w:t>eratori ekonomik ushtron aktivitetin e tij në zbatimin e kërkesave ligjore në fuqi.</w:t>
            </w:r>
          </w:p>
          <w:p w14:paraId="3A2DC3C8" w14:textId="4BB8EB65" w:rsidR="00E60800" w:rsidRPr="006E4A7F" w:rsidRDefault="00E60800" w:rsidP="00D430C4">
            <w:pPr>
              <w:widowControl/>
              <w:numPr>
                <w:ilvl w:val="0"/>
                <w:numId w:val="6"/>
              </w:numPr>
              <w:autoSpaceDE/>
              <w:autoSpaceDN/>
              <w:spacing w:before="120" w:after="120" w:line="276" w:lineRule="auto"/>
              <w:ind w:left="0" w:firstLine="0"/>
              <w:jc w:val="both"/>
              <w:rPr>
                <w:rFonts w:eastAsia="Calibri"/>
                <w:bCs/>
                <w:lang w:eastAsia="fr-BE"/>
              </w:rPr>
            </w:pPr>
            <w:r w:rsidRPr="006E4A7F">
              <w:rPr>
                <w:rFonts w:eastAsia="Calibri"/>
                <w:i/>
                <w:lang w:eastAsia="fr-FR"/>
              </w:rPr>
              <w:t>Sqarime nëse vlerësohet e nevojshme</w:t>
            </w:r>
            <w:r w:rsidR="009956CD">
              <w:rPr>
                <w:rFonts w:eastAsia="Calibri"/>
                <w:i/>
                <w:lang w:eastAsia="fr-FR"/>
              </w:rPr>
              <w:t xml:space="preserve">; </w:t>
            </w:r>
          </w:p>
        </w:tc>
      </w:tr>
      <w:tr w:rsidR="00E60800" w:rsidRPr="006E4A7F" w14:paraId="075F3292" w14:textId="77777777" w:rsidTr="009956CD">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4A462D38" w14:textId="77777777" w:rsidR="00E60800" w:rsidRPr="006E4A7F" w:rsidRDefault="00E60800" w:rsidP="00E60800">
            <w:pPr>
              <w:widowControl/>
              <w:numPr>
                <w:ilvl w:val="0"/>
                <w:numId w:val="6"/>
              </w:numPr>
              <w:tabs>
                <w:tab w:val="left" w:pos="10524"/>
              </w:tabs>
              <w:autoSpaceDE/>
              <w:autoSpaceDN/>
              <w:spacing w:before="120" w:after="120" w:line="276" w:lineRule="auto"/>
              <w:ind w:left="0" w:firstLine="0"/>
              <w:rPr>
                <w:rFonts w:eastAsia="Calibri"/>
                <w:bCs/>
                <w:lang w:eastAsia="fr-BE"/>
              </w:rPr>
            </w:pPr>
            <w:r w:rsidRPr="006E4A7F">
              <w:rPr>
                <w:rFonts w:eastAsia="Calibri"/>
                <w:bCs/>
                <w:lang w:eastAsia="fr-BE"/>
              </w:rPr>
              <w:t>Operatori ekonomik nuk është në listën e operatorëve ekonomikë të ndaluar për të fituar kontrata publike në përputhje me nenin 78 të LPP-së.</w:t>
            </w:r>
          </w:p>
          <w:p w14:paraId="0141A5B9" w14:textId="1B769768" w:rsidR="00E60800" w:rsidRPr="006E4A7F" w:rsidRDefault="00E60800" w:rsidP="00E60800">
            <w:pPr>
              <w:widowControl/>
              <w:numPr>
                <w:ilvl w:val="0"/>
                <w:numId w:val="6"/>
              </w:numPr>
              <w:tabs>
                <w:tab w:val="left" w:pos="10524"/>
              </w:tabs>
              <w:autoSpaceDE/>
              <w:autoSpaceDN/>
              <w:spacing w:before="120" w:after="120" w:line="276" w:lineRule="auto"/>
              <w:ind w:left="0" w:firstLine="0"/>
              <w:jc w:val="both"/>
              <w:rPr>
                <w:rFonts w:eastAsia="Calibri"/>
                <w:bCs/>
                <w:lang w:eastAsia="fr-FR"/>
              </w:rPr>
            </w:pPr>
            <w:r w:rsidRPr="006E4A7F">
              <w:rPr>
                <w:rFonts w:eastAsia="Calibri"/>
                <w:bCs/>
                <w:lang w:eastAsia="fr-BE"/>
              </w:rPr>
              <w:t>O</w:t>
            </w:r>
            <w:r w:rsidR="007D01D5">
              <w:rPr>
                <w:rFonts w:eastAsia="Calibri"/>
                <w:bCs/>
                <w:lang w:eastAsia="fr-BE"/>
              </w:rPr>
              <w:t>O</w:t>
            </w:r>
            <w:r w:rsidRPr="006E4A7F">
              <w:rPr>
                <w:rFonts w:eastAsia="Calibri"/>
                <w:bCs/>
                <w:lang w:eastAsia="fr-BE"/>
              </w:rPr>
              <w:t>peratori ekonomik</w:t>
            </w:r>
            <w:r w:rsidRPr="006E4A7F">
              <w:rPr>
                <w:rFonts w:eastAsia="Calibri"/>
                <w:bCs/>
                <w:lang w:eastAsia="fr-FR"/>
              </w:rPr>
              <w:t xml:space="preserve"> nuk ka në cilësinë e anëtarit të organit të administrimit, drejtues ose mbikëqyrës i atij, aksionar ose ortak, ose me kompetenca përfaqësuese, vendimmarrjeje ose kontrolluese brenda tij persona të cilët janë /kanë qenë në këtë cilësi në një operator ekonomik të përjashtuar nga e drejta për të përfituar fonde publike, me vendim të Agjencisë së Prokurimit Publik, gjatë kohës që ky vendim është në fuqi.</w:t>
            </w:r>
          </w:p>
          <w:p w14:paraId="4E7F5EA8" w14:textId="102B65A6" w:rsidR="00E60800" w:rsidRPr="006E4A7F" w:rsidRDefault="00E60800" w:rsidP="00D430C4">
            <w:pPr>
              <w:widowControl/>
              <w:numPr>
                <w:ilvl w:val="0"/>
                <w:numId w:val="6"/>
              </w:numPr>
              <w:autoSpaceDE/>
              <w:autoSpaceDN/>
              <w:spacing w:before="120" w:after="120" w:line="276" w:lineRule="auto"/>
              <w:ind w:left="0" w:firstLine="0"/>
              <w:jc w:val="both"/>
              <w:rPr>
                <w:rFonts w:eastAsia="Calibri"/>
                <w:bCs/>
                <w:lang w:eastAsia="fr-BE"/>
              </w:rPr>
            </w:pPr>
            <w:r w:rsidRPr="006E4A7F">
              <w:rPr>
                <w:rFonts w:eastAsia="Calibri"/>
                <w:i/>
                <w:lang w:eastAsia="fr-FR"/>
              </w:rPr>
              <w:lastRenderedPageBreak/>
              <w:t>Sqarime nëse vlerësohet e nevojshme</w:t>
            </w:r>
            <w:r w:rsidR="00D430C4">
              <w:rPr>
                <w:rFonts w:eastAsia="Calibri"/>
                <w:i/>
                <w:lang w:eastAsia="fr-FR"/>
              </w:rPr>
              <w:t>;</w:t>
            </w:r>
            <w:r w:rsidRPr="006E4A7F">
              <w:rPr>
                <w:rFonts w:eastAsia="Calibri"/>
                <w:i/>
                <w:lang w:eastAsia="fr-FR"/>
              </w:rPr>
              <w:t xml:space="preserve"> </w:t>
            </w:r>
          </w:p>
        </w:tc>
      </w:tr>
    </w:tbl>
    <w:p w14:paraId="6A23BA51" w14:textId="77777777" w:rsidR="00E60800" w:rsidRPr="006E4A7F" w:rsidRDefault="00E60800" w:rsidP="00E60800">
      <w:pPr>
        <w:widowControl/>
        <w:autoSpaceDE/>
        <w:autoSpaceDN/>
        <w:spacing w:after="80"/>
        <w:rPr>
          <w:lang w:val="it-IT" w:eastAsia="it-IT"/>
        </w:rPr>
      </w:pPr>
    </w:p>
    <w:p w14:paraId="77AFA6DD" w14:textId="77777777" w:rsidR="00E60800" w:rsidRPr="006E4A7F" w:rsidRDefault="00E60800" w:rsidP="00E60800">
      <w:pPr>
        <w:widowControl/>
        <w:autoSpaceDE/>
        <w:autoSpaceDN/>
        <w:rPr>
          <w:b/>
          <w:bCs/>
        </w:rPr>
      </w:pPr>
      <w:r w:rsidRPr="006E4A7F">
        <w:rPr>
          <w:b/>
          <w:bCs/>
        </w:rPr>
        <w:t>B: DEKLARATA Për Dorëzimin e Ofertave të Pavarura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0800" w:rsidRPr="006E4A7F" w14:paraId="74FB24A6" w14:textId="77777777" w:rsidTr="001E6869">
        <w:tc>
          <w:tcPr>
            <w:tcW w:w="9583" w:type="dxa"/>
            <w:shd w:val="clear" w:color="auto" w:fill="auto"/>
          </w:tcPr>
          <w:p w14:paraId="28A16CA4" w14:textId="77777777" w:rsidR="00E60800" w:rsidRPr="006E4A7F" w:rsidRDefault="00E60800" w:rsidP="001E6869">
            <w:pPr>
              <w:widowControl/>
              <w:autoSpaceDE/>
              <w:autoSpaceDN/>
              <w:jc w:val="both"/>
              <w:rPr>
                <w:bCs/>
                <w:lang w:val="it-IT" w:eastAsia="x-none"/>
              </w:rPr>
            </w:pPr>
          </w:p>
          <w:p w14:paraId="53D188E6" w14:textId="77777777" w:rsidR="00E60800" w:rsidRPr="006E4A7F" w:rsidRDefault="00E60800" w:rsidP="001E6869">
            <w:pPr>
              <w:widowControl/>
              <w:autoSpaceDE/>
              <w:autoSpaceDN/>
              <w:jc w:val="both"/>
              <w:rPr>
                <w:bCs/>
                <w:color w:val="000000"/>
                <w:lang w:val="it-IT" w:eastAsia="x-none"/>
              </w:rPr>
            </w:pPr>
            <w:r w:rsidRPr="006E4A7F">
              <w:rPr>
                <w:bCs/>
                <w:lang w:val="it-IT" w:eastAsia="x-none"/>
              </w:rPr>
              <w:t xml:space="preserve">Ne cilësinë e përfaqësuesit të operatorit ekonomik, në mbështetje të Ligjit Nr. 162, datë 23.12.2020 “Për prokurimin publik”, si dhe në mbështetje të Ligjit Nr.9121/2003 “Për mbrojtjen e konkurrencës”, bëj këtë deklarim dhe </w:t>
            </w:r>
            <w:r w:rsidRPr="006E4A7F">
              <w:rPr>
                <w:bCs/>
                <w:color w:val="000000"/>
                <w:lang w:val="it-IT" w:eastAsia="x-none"/>
              </w:rPr>
              <w:t>garantoj se deklaratat e mëposhtme janë të vërteta dhe të  plota  në çdo aspekt:</w:t>
            </w:r>
          </w:p>
          <w:p w14:paraId="287DB7AC" w14:textId="77777777" w:rsidR="00E60800" w:rsidRPr="006E4A7F" w:rsidRDefault="00E60800" w:rsidP="001E6869">
            <w:pPr>
              <w:widowControl/>
              <w:adjustRightInd w:val="0"/>
              <w:jc w:val="both"/>
              <w:rPr>
                <w:color w:val="000000"/>
              </w:rPr>
            </w:pPr>
          </w:p>
          <w:p w14:paraId="79FC0C56" w14:textId="77777777" w:rsidR="00E60800" w:rsidRPr="006E4A7F" w:rsidRDefault="00E60800" w:rsidP="00E60800">
            <w:pPr>
              <w:widowControl/>
              <w:numPr>
                <w:ilvl w:val="0"/>
                <w:numId w:val="6"/>
              </w:numPr>
              <w:adjustRightInd w:val="0"/>
              <w:jc w:val="both"/>
              <w:rPr>
                <w:color w:val="000000"/>
              </w:rPr>
            </w:pPr>
            <w:r w:rsidRPr="006E4A7F">
              <w:rPr>
                <w:color w:val="000000"/>
              </w:rPr>
              <w:t>Unë kam lexuar dhe kuptuar përmbajtjen e kësaj Deklarate;</w:t>
            </w:r>
          </w:p>
          <w:p w14:paraId="55722AB0" w14:textId="77777777" w:rsidR="00E60800" w:rsidRPr="006E4A7F" w:rsidRDefault="00E60800" w:rsidP="001E6869">
            <w:pPr>
              <w:widowControl/>
              <w:adjustRightInd w:val="0"/>
              <w:ind w:left="720"/>
              <w:jc w:val="both"/>
              <w:rPr>
                <w:color w:val="000000"/>
              </w:rPr>
            </w:pPr>
          </w:p>
          <w:p w14:paraId="17DC8E10" w14:textId="77777777" w:rsidR="00E60800" w:rsidRPr="006E4A7F" w:rsidRDefault="00E60800" w:rsidP="00E60800">
            <w:pPr>
              <w:widowControl/>
              <w:numPr>
                <w:ilvl w:val="0"/>
                <w:numId w:val="6"/>
              </w:numPr>
              <w:adjustRightInd w:val="0"/>
              <w:jc w:val="both"/>
              <w:rPr>
                <w:color w:val="000000"/>
              </w:rPr>
            </w:pPr>
            <w:r w:rsidRPr="006E4A7F">
              <w:rPr>
                <w:color w:val="000000"/>
              </w:rPr>
              <w:t>Unë kuptoj që oferta e paraqitur do të s’kualifikohet dhe/ose përjashtohet nga fitimi i kontratave publike, nëse kjo Deklaratë vërtetohet se nuk është e plotë dhe / ose e saktë në çdo aspekt;</w:t>
            </w:r>
          </w:p>
          <w:p w14:paraId="0342B36A" w14:textId="77777777" w:rsidR="00E60800" w:rsidRPr="006E4A7F" w:rsidRDefault="00E60800" w:rsidP="001E6869">
            <w:pPr>
              <w:widowControl/>
              <w:adjustRightInd w:val="0"/>
              <w:ind w:left="720"/>
              <w:jc w:val="both"/>
              <w:rPr>
                <w:color w:val="000000"/>
              </w:rPr>
            </w:pPr>
          </w:p>
          <w:p w14:paraId="30E99471" w14:textId="77777777" w:rsidR="00E60800" w:rsidRPr="006E4A7F" w:rsidRDefault="00E60800" w:rsidP="00E60800">
            <w:pPr>
              <w:widowControl/>
              <w:numPr>
                <w:ilvl w:val="0"/>
                <w:numId w:val="6"/>
              </w:numPr>
              <w:adjustRightInd w:val="0"/>
              <w:jc w:val="both"/>
              <w:rPr>
                <w:color w:val="000000"/>
              </w:rPr>
            </w:pPr>
            <w:r w:rsidRPr="006E4A7F">
              <w:rPr>
                <w:color w:val="000000"/>
              </w:rPr>
              <w:t>Unë jam i autorizuar nga Ofertuesi të firmos këtë Deklaratë dhe të paraqes ofertë në interes të Ofertuesit;</w:t>
            </w:r>
          </w:p>
          <w:p w14:paraId="0BF08FF8" w14:textId="77777777" w:rsidR="00E60800" w:rsidRPr="006E4A7F" w:rsidRDefault="00E60800" w:rsidP="001E6869">
            <w:pPr>
              <w:widowControl/>
              <w:adjustRightInd w:val="0"/>
              <w:ind w:left="720"/>
              <w:jc w:val="both"/>
              <w:rPr>
                <w:color w:val="000000"/>
              </w:rPr>
            </w:pPr>
          </w:p>
          <w:p w14:paraId="26CFCA34" w14:textId="77777777" w:rsidR="00E60800" w:rsidRPr="006E4A7F" w:rsidRDefault="00E60800" w:rsidP="00E60800">
            <w:pPr>
              <w:widowControl/>
              <w:numPr>
                <w:ilvl w:val="0"/>
                <w:numId w:val="6"/>
              </w:numPr>
              <w:adjustRightInd w:val="0"/>
              <w:jc w:val="both"/>
              <w:rPr>
                <w:color w:val="000000"/>
              </w:rPr>
            </w:pPr>
            <w:r w:rsidRPr="006E4A7F">
              <w:rPr>
                <w:color w:val="000000"/>
              </w:rPr>
              <w:t>Çdo person, firma e të cilit shfaqet në dokumentacionin e ofertës, është i autorizuar nga Ofertuesi për të përgatitur dhe për të nënshkruar ofertën në interes të Ofertuesit;</w:t>
            </w:r>
          </w:p>
          <w:p w14:paraId="0C8CEDB5" w14:textId="77777777" w:rsidR="00E60800" w:rsidRPr="00D358B5" w:rsidRDefault="00E60800" w:rsidP="001E6869">
            <w:pPr>
              <w:widowControl/>
              <w:autoSpaceDE/>
              <w:autoSpaceDN/>
              <w:ind w:left="720" w:right="-403"/>
              <w:jc w:val="both"/>
              <w:rPr>
                <w:color w:val="000000"/>
                <w:lang w:eastAsia="it-IT"/>
              </w:rPr>
            </w:pPr>
          </w:p>
          <w:p w14:paraId="1587F0CE" w14:textId="77777777" w:rsidR="00E60800" w:rsidRPr="00D358B5" w:rsidRDefault="00E60800" w:rsidP="00E60800">
            <w:pPr>
              <w:widowControl/>
              <w:numPr>
                <w:ilvl w:val="0"/>
                <w:numId w:val="6"/>
              </w:numPr>
              <w:adjustRightInd w:val="0"/>
              <w:jc w:val="both"/>
              <w:rPr>
                <w:color w:val="000000"/>
              </w:rPr>
            </w:pPr>
            <w:r w:rsidRPr="00D358B5">
              <w:rPr>
                <w:color w:val="000000"/>
              </w:rPr>
              <w:t>Për qëllim të kësaj deklarate dhe ofertës së paraqitur, unë kuptoj që fjala “konkurrentë” nënkupton çdo operator tjetër ekonomik, të ndryshëm  nga Ofertuesi, të paraqitur ose jo si bashkim operatorësh ekonomik, që:</w:t>
            </w:r>
          </w:p>
          <w:p w14:paraId="1B2DBD38" w14:textId="77777777" w:rsidR="00E60800" w:rsidRPr="00D358B5" w:rsidRDefault="00E60800" w:rsidP="001E6869">
            <w:pPr>
              <w:widowControl/>
              <w:autoSpaceDE/>
              <w:autoSpaceDN/>
              <w:ind w:left="720" w:right="-403"/>
              <w:jc w:val="both"/>
              <w:rPr>
                <w:color w:val="000000"/>
                <w:lang w:eastAsia="it-IT"/>
              </w:rPr>
            </w:pPr>
          </w:p>
          <w:p w14:paraId="44C0D187" w14:textId="77777777" w:rsidR="00E60800" w:rsidRPr="00D358B5" w:rsidRDefault="00E60800" w:rsidP="00E60800">
            <w:pPr>
              <w:widowControl/>
              <w:numPr>
                <w:ilvl w:val="0"/>
                <w:numId w:val="7"/>
              </w:numPr>
              <w:adjustRightInd w:val="0"/>
              <w:jc w:val="both"/>
              <w:rPr>
                <w:color w:val="000000"/>
              </w:rPr>
            </w:pPr>
            <w:r w:rsidRPr="00D358B5">
              <w:rPr>
                <w:color w:val="000000"/>
              </w:rPr>
              <w:t>paraqesin një ofertë në përgjigje të Njoftimit të Kontratës dhe/ose të Ftesës për Ofertë, të bërë nga Autoriteti Kontraktor;</w:t>
            </w:r>
          </w:p>
          <w:p w14:paraId="34330D1F" w14:textId="77777777" w:rsidR="00E60800" w:rsidRPr="00D358B5" w:rsidRDefault="00E60800" w:rsidP="00E60800">
            <w:pPr>
              <w:widowControl/>
              <w:numPr>
                <w:ilvl w:val="0"/>
                <w:numId w:val="7"/>
              </w:numPr>
              <w:adjustRightInd w:val="0"/>
              <w:jc w:val="both"/>
              <w:rPr>
                <w:color w:val="000000"/>
              </w:rPr>
            </w:pPr>
            <w:r w:rsidRPr="00D358B5">
              <w:rPr>
                <w:color w:val="000000"/>
              </w:rPr>
              <w:t xml:space="preserve">është një ofertues i mundshëm, i cili bazuar në kualifikimin, aftësitë ose përvojat e tij, mundet të dorëzojë një ofertë në përgjigje, të Njoftimit të Kontratës dhe/ose të Ftesës për Ofertë. </w:t>
            </w:r>
          </w:p>
          <w:p w14:paraId="258B3960" w14:textId="77777777" w:rsidR="00E60800" w:rsidRPr="00D358B5" w:rsidRDefault="00E60800" w:rsidP="001E6869">
            <w:pPr>
              <w:widowControl/>
              <w:adjustRightInd w:val="0"/>
              <w:jc w:val="both"/>
              <w:rPr>
                <w:color w:val="000000"/>
              </w:rPr>
            </w:pPr>
          </w:p>
          <w:p w14:paraId="6924ECEB" w14:textId="77777777" w:rsidR="00E60800" w:rsidRPr="006E4A7F" w:rsidRDefault="00E60800" w:rsidP="00E60800">
            <w:pPr>
              <w:widowControl/>
              <w:numPr>
                <w:ilvl w:val="0"/>
                <w:numId w:val="6"/>
              </w:numPr>
              <w:adjustRightInd w:val="0"/>
              <w:jc w:val="both"/>
              <w:rPr>
                <w:color w:val="000000"/>
                <w:lang w:val="it-IT"/>
              </w:rPr>
            </w:pPr>
            <w:r w:rsidRPr="006E4A7F">
              <w:rPr>
                <w:color w:val="000000"/>
                <w:lang w:val="it-IT"/>
              </w:rPr>
              <w:t>Ofertuesi deklaron se: (kliko një nga alternativat e mëposhtme):</w:t>
            </w:r>
          </w:p>
          <w:p w14:paraId="48A1D36E" w14:textId="77777777" w:rsidR="00E60800" w:rsidRPr="006E4A7F" w:rsidRDefault="00E60800" w:rsidP="001E6869">
            <w:pPr>
              <w:widowControl/>
              <w:adjustRightInd w:val="0"/>
              <w:ind w:left="720"/>
              <w:jc w:val="both"/>
              <w:rPr>
                <w:color w:val="000000"/>
                <w:lang w:val="it-IT"/>
              </w:rPr>
            </w:pPr>
          </w:p>
          <w:p w14:paraId="0338F78F" w14:textId="77777777" w:rsidR="00E60800" w:rsidRPr="006E4A7F" w:rsidRDefault="00E60800" w:rsidP="00E60800">
            <w:pPr>
              <w:widowControl/>
              <w:numPr>
                <w:ilvl w:val="1"/>
                <w:numId w:val="6"/>
              </w:numPr>
              <w:adjustRightInd w:val="0"/>
              <w:jc w:val="both"/>
              <w:rPr>
                <w:color w:val="000000"/>
                <w:lang w:val="it-IT"/>
              </w:rPr>
            </w:pPr>
            <w:r w:rsidRPr="006E4A7F">
              <w:rPr>
                <w:color w:val="000000"/>
                <w:lang w:val="it-IT"/>
              </w:rPr>
              <w:t xml:space="preserve">Ofertuesi ka përgatitur ofertën e tij në mënyrë të pavarur, pa u konsultuar, pa komunikuar dhe pa bërë marrëveshje apo pa rënë dakord me asnjë konkurrent tjetër;                                   </w:t>
            </w:r>
            <w:r w:rsidRPr="006E4A7F">
              <w:rPr>
                <w:b/>
                <w:lang w:val="en-US"/>
              </w:rPr>
              <w:t></w:t>
            </w:r>
          </w:p>
          <w:p w14:paraId="3B7DDF33" w14:textId="77777777" w:rsidR="00E60800" w:rsidRPr="006E4A7F" w:rsidRDefault="00E60800" w:rsidP="00E60800">
            <w:pPr>
              <w:widowControl/>
              <w:numPr>
                <w:ilvl w:val="1"/>
                <w:numId w:val="6"/>
              </w:numPr>
              <w:adjustRightInd w:val="0"/>
              <w:jc w:val="both"/>
              <w:rPr>
                <w:color w:val="000000"/>
                <w:lang w:val="en-US"/>
              </w:rPr>
            </w:pPr>
            <w:r w:rsidRPr="006E4A7F">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6E4A7F">
              <w:rPr>
                <w:b/>
                <w:lang w:val="it-IT"/>
              </w:rPr>
              <w:tab/>
            </w:r>
            <w:r w:rsidRPr="006E4A7F">
              <w:rPr>
                <w:b/>
                <w:lang w:val="it-IT"/>
              </w:rPr>
              <w:tab/>
            </w:r>
            <w:r w:rsidRPr="006E4A7F">
              <w:rPr>
                <w:b/>
                <w:lang w:val="it-IT"/>
              </w:rPr>
              <w:tab/>
              <w:t xml:space="preserve">                                                                                                                    </w:t>
            </w:r>
            <w:r w:rsidRPr="006E4A7F">
              <w:rPr>
                <w:b/>
                <w:lang w:val="en-US"/>
              </w:rPr>
              <w:t></w:t>
            </w:r>
          </w:p>
          <w:p w14:paraId="66E86E7C" w14:textId="77777777" w:rsidR="00E60800" w:rsidRPr="006E4A7F" w:rsidRDefault="00E60800" w:rsidP="00E60800">
            <w:pPr>
              <w:widowControl/>
              <w:numPr>
                <w:ilvl w:val="0"/>
                <w:numId w:val="6"/>
              </w:numPr>
              <w:adjustRightInd w:val="0"/>
              <w:jc w:val="both"/>
              <w:rPr>
                <w:color w:val="000000"/>
                <w:lang w:val="en-US"/>
              </w:rPr>
            </w:pPr>
            <w:proofErr w:type="spellStart"/>
            <w:r w:rsidRPr="006E4A7F">
              <w:rPr>
                <w:color w:val="000000"/>
                <w:lang w:val="en-US"/>
              </w:rPr>
              <w:t>Në</w:t>
            </w:r>
            <w:proofErr w:type="spellEnd"/>
            <w:r w:rsidRPr="006E4A7F">
              <w:rPr>
                <w:color w:val="000000"/>
                <w:lang w:val="en-US"/>
              </w:rPr>
              <w:t xml:space="preserve"> </w:t>
            </w:r>
            <w:proofErr w:type="spellStart"/>
            <w:r w:rsidRPr="006E4A7F">
              <w:rPr>
                <w:color w:val="000000"/>
                <w:lang w:val="en-US"/>
              </w:rPr>
              <w:t>veçanti</w:t>
            </w:r>
            <w:proofErr w:type="spellEnd"/>
            <w:r w:rsidRPr="006E4A7F">
              <w:rPr>
                <w:color w:val="000000"/>
                <w:lang w:val="en-US"/>
              </w:rPr>
              <w:t xml:space="preserve">, pa </w:t>
            </w:r>
            <w:proofErr w:type="spellStart"/>
            <w:r w:rsidRPr="006E4A7F">
              <w:rPr>
                <w:color w:val="000000"/>
                <w:lang w:val="en-US"/>
              </w:rPr>
              <w:t>kufizuar</w:t>
            </w:r>
            <w:proofErr w:type="spellEnd"/>
            <w:r w:rsidRPr="006E4A7F">
              <w:rPr>
                <w:color w:val="000000"/>
                <w:lang w:val="en-US"/>
              </w:rPr>
              <w:t xml:space="preserve"> </w:t>
            </w:r>
            <w:proofErr w:type="spellStart"/>
            <w:r w:rsidRPr="006E4A7F">
              <w:rPr>
                <w:color w:val="000000"/>
                <w:lang w:val="en-US"/>
              </w:rPr>
              <w:t>paragrafët</w:t>
            </w:r>
            <w:proofErr w:type="spellEnd"/>
            <w:r w:rsidRPr="006E4A7F">
              <w:rPr>
                <w:color w:val="000000"/>
                <w:lang w:val="en-US"/>
              </w:rPr>
              <w:t xml:space="preserve"> 6. a) </w:t>
            </w:r>
            <w:proofErr w:type="spellStart"/>
            <w:r w:rsidRPr="006E4A7F">
              <w:rPr>
                <w:color w:val="000000"/>
                <w:lang w:val="en-US"/>
              </w:rPr>
              <w:t>dhe</w:t>
            </w:r>
            <w:proofErr w:type="spellEnd"/>
            <w:r w:rsidRPr="006E4A7F">
              <w:rPr>
                <w:color w:val="000000"/>
                <w:lang w:val="en-US"/>
              </w:rPr>
              <w:t xml:space="preserve"> 6. b), </w:t>
            </w:r>
            <w:proofErr w:type="spellStart"/>
            <w:r w:rsidRPr="006E4A7F">
              <w:rPr>
                <w:color w:val="000000"/>
                <w:lang w:val="en-US"/>
              </w:rPr>
              <w:t>të</w:t>
            </w:r>
            <w:proofErr w:type="spellEnd"/>
            <w:r w:rsidRPr="006E4A7F">
              <w:rPr>
                <w:color w:val="000000"/>
                <w:lang w:val="en-US"/>
              </w:rPr>
              <w:t xml:space="preserve"> </w:t>
            </w:r>
            <w:proofErr w:type="spellStart"/>
            <w:r w:rsidRPr="006E4A7F">
              <w:rPr>
                <w:color w:val="000000"/>
                <w:lang w:val="en-US"/>
              </w:rPr>
              <w:t>përmendur</w:t>
            </w:r>
            <w:proofErr w:type="spellEnd"/>
            <w:r w:rsidRPr="006E4A7F">
              <w:rPr>
                <w:color w:val="000000"/>
                <w:lang w:val="en-US"/>
              </w:rPr>
              <w:t xml:space="preserve"> </w:t>
            </w:r>
            <w:proofErr w:type="spellStart"/>
            <w:r w:rsidRPr="006E4A7F">
              <w:rPr>
                <w:color w:val="000000"/>
                <w:lang w:val="en-US"/>
              </w:rPr>
              <w:t>më</w:t>
            </w:r>
            <w:proofErr w:type="spellEnd"/>
            <w:r w:rsidRPr="006E4A7F">
              <w:rPr>
                <w:color w:val="000000"/>
                <w:lang w:val="en-US"/>
              </w:rPr>
              <w:t xml:space="preserve"> </w:t>
            </w:r>
            <w:proofErr w:type="spellStart"/>
            <w:r w:rsidRPr="006E4A7F">
              <w:rPr>
                <w:color w:val="000000"/>
                <w:lang w:val="en-US"/>
              </w:rPr>
              <w:t>lart</w:t>
            </w:r>
            <w:proofErr w:type="spellEnd"/>
            <w:r w:rsidRPr="006E4A7F">
              <w:rPr>
                <w:color w:val="000000"/>
                <w:lang w:val="en-US"/>
              </w:rPr>
              <w:t xml:space="preserve">, </w:t>
            </w:r>
            <w:proofErr w:type="spellStart"/>
            <w:r w:rsidRPr="006E4A7F">
              <w:rPr>
                <w:color w:val="000000"/>
                <w:lang w:val="en-US"/>
              </w:rPr>
              <w:t>nuk</w:t>
            </w:r>
            <w:proofErr w:type="spellEnd"/>
            <w:r w:rsidRPr="006E4A7F">
              <w:rPr>
                <w:color w:val="000000"/>
                <w:lang w:val="en-US"/>
              </w:rPr>
              <w:t xml:space="preserve"> </w:t>
            </w:r>
            <w:proofErr w:type="spellStart"/>
            <w:r w:rsidRPr="006E4A7F">
              <w:rPr>
                <w:color w:val="000000"/>
                <w:lang w:val="en-US"/>
              </w:rPr>
              <w:t>ka</w:t>
            </w:r>
            <w:proofErr w:type="spellEnd"/>
            <w:r w:rsidRPr="006E4A7F">
              <w:rPr>
                <w:color w:val="000000"/>
                <w:lang w:val="en-US"/>
              </w:rPr>
              <w:t xml:space="preserve"> </w:t>
            </w:r>
            <w:proofErr w:type="spellStart"/>
            <w:r w:rsidRPr="006E4A7F">
              <w:rPr>
                <w:color w:val="000000"/>
                <w:lang w:val="en-US"/>
              </w:rPr>
              <w:t>pasur</w:t>
            </w:r>
            <w:proofErr w:type="spellEnd"/>
            <w:r w:rsidRPr="006E4A7F">
              <w:rPr>
                <w:color w:val="000000"/>
                <w:lang w:val="en-US"/>
              </w:rPr>
              <w:t xml:space="preserve"> </w:t>
            </w:r>
            <w:proofErr w:type="spellStart"/>
            <w:r w:rsidRPr="006E4A7F">
              <w:rPr>
                <w:color w:val="000000"/>
                <w:lang w:val="en-US"/>
              </w:rPr>
              <w:t>konsultime</w:t>
            </w:r>
            <w:proofErr w:type="spellEnd"/>
            <w:r w:rsidRPr="006E4A7F">
              <w:rPr>
                <w:color w:val="000000"/>
                <w:lang w:val="en-US"/>
              </w:rPr>
              <w:t xml:space="preserve">, </w:t>
            </w:r>
            <w:proofErr w:type="spellStart"/>
            <w:r w:rsidRPr="006E4A7F">
              <w:rPr>
                <w:color w:val="000000"/>
                <w:lang w:val="en-US"/>
              </w:rPr>
              <w:t>komunikime</w:t>
            </w:r>
            <w:proofErr w:type="spellEnd"/>
            <w:r w:rsidRPr="006E4A7F">
              <w:rPr>
                <w:color w:val="000000"/>
                <w:lang w:val="en-US"/>
              </w:rPr>
              <w:t xml:space="preserve">, </w:t>
            </w:r>
            <w:proofErr w:type="spellStart"/>
            <w:r w:rsidRPr="006E4A7F">
              <w:rPr>
                <w:color w:val="000000"/>
                <w:lang w:val="en-US"/>
              </w:rPr>
              <w:t>kontratë</w:t>
            </w:r>
            <w:proofErr w:type="spellEnd"/>
            <w:r w:rsidRPr="006E4A7F">
              <w:rPr>
                <w:color w:val="000000"/>
                <w:lang w:val="en-US"/>
              </w:rPr>
              <w:t xml:space="preserve"> </w:t>
            </w:r>
            <w:proofErr w:type="spellStart"/>
            <w:r w:rsidRPr="006E4A7F">
              <w:rPr>
                <w:color w:val="000000"/>
                <w:lang w:val="en-US"/>
              </w:rPr>
              <w:t>apo</w:t>
            </w:r>
            <w:proofErr w:type="spellEnd"/>
            <w:r w:rsidRPr="006E4A7F">
              <w:rPr>
                <w:color w:val="000000"/>
                <w:lang w:val="en-US"/>
              </w:rPr>
              <w:t xml:space="preserve"> </w:t>
            </w:r>
            <w:proofErr w:type="spellStart"/>
            <w:r w:rsidRPr="006E4A7F">
              <w:rPr>
                <w:color w:val="000000"/>
                <w:lang w:val="en-US"/>
              </w:rPr>
              <w:t>marrëveshje</w:t>
            </w:r>
            <w:proofErr w:type="spellEnd"/>
            <w:r w:rsidRPr="006E4A7F">
              <w:rPr>
                <w:color w:val="000000"/>
                <w:lang w:val="en-US"/>
              </w:rPr>
              <w:t xml:space="preserve"> me </w:t>
            </w:r>
            <w:proofErr w:type="spellStart"/>
            <w:r w:rsidRPr="006E4A7F">
              <w:rPr>
                <w:color w:val="000000"/>
                <w:lang w:val="en-US"/>
              </w:rPr>
              <w:t>ndonjë</w:t>
            </w:r>
            <w:proofErr w:type="spellEnd"/>
            <w:r w:rsidRPr="006E4A7F">
              <w:rPr>
                <w:color w:val="000000"/>
                <w:lang w:val="en-US"/>
              </w:rPr>
              <w:t xml:space="preserve"> </w:t>
            </w:r>
            <w:proofErr w:type="spellStart"/>
            <w:r w:rsidRPr="006E4A7F">
              <w:rPr>
                <w:color w:val="000000"/>
                <w:lang w:val="en-US"/>
              </w:rPr>
              <w:t>konkurrent</w:t>
            </w:r>
            <w:proofErr w:type="spellEnd"/>
            <w:r w:rsidRPr="006E4A7F">
              <w:rPr>
                <w:color w:val="000000"/>
                <w:lang w:val="en-US"/>
              </w:rPr>
              <w:t xml:space="preserve"> </w:t>
            </w:r>
            <w:proofErr w:type="spellStart"/>
            <w:r w:rsidRPr="006E4A7F">
              <w:rPr>
                <w:color w:val="000000"/>
                <w:lang w:val="en-US"/>
              </w:rPr>
              <w:t>në</w:t>
            </w:r>
            <w:proofErr w:type="spellEnd"/>
            <w:r w:rsidRPr="006E4A7F">
              <w:rPr>
                <w:color w:val="000000"/>
                <w:lang w:val="en-US"/>
              </w:rPr>
              <w:t xml:space="preserve"> </w:t>
            </w:r>
            <w:proofErr w:type="spellStart"/>
            <w:r w:rsidRPr="006E4A7F">
              <w:rPr>
                <w:color w:val="000000"/>
                <w:lang w:val="en-US"/>
              </w:rPr>
              <w:t>lidhje</w:t>
            </w:r>
            <w:proofErr w:type="spellEnd"/>
            <w:r w:rsidRPr="006E4A7F">
              <w:rPr>
                <w:color w:val="000000"/>
                <w:lang w:val="en-US"/>
              </w:rPr>
              <w:t xml:space="preserve"> me:</w:t>
            </w:r>
          </w:p>
          <w:p w14:paraId="7DE37C69" w14:textId="77777777" w:rsidR="00E60800" w:rsidRPr="006E4A7F" w:rsidRDefault="00E60800" w:rsidP="001E6869">
            <w:pPr>
              <w:widowControl/>
              <w:adjustRightInd w:val="0"/>
              <w:ind w:left="720"/>
              <w:jc w:val="both"/>
              <w:rPr>
                <w:color w:val="000000"/>
                <w:lang w:val="en-US"/>
              </w:rPr>
            </w:pPr>
          </w:p>
          <w:p w14:paraId="1B28C188" w14:textId="66279ED4" w:rsidR="00E60800" w:rsidRPr="006E4A7F" w:rsidRDefault="00E60800" w:rsidP="00E60800">
            <w:pPr>
              <w:widowControl/>
              <w:numPr>
                <w:ilvl w:val="0"/>
                <w:numId w:val="8"/>
              </w:numPr>
              <w:adjustRightInd w:val="0"/>
              <w:jc w:val="both"/>
              <w:rPr>
                <w:color w:val="000000"/>
                <w:lang w:val="en-US"/>
              </w:rPr>
            </w:pPr>
            <w:proofErr w:type="spellStart"/>
            <w:r w:rsidRPr="006E4A7F">
              <w:rPr>
                <w:color w:val="000000"/>
                <w:lang w:val="en-US"/>
              </w:rPr>
              <w:t>çmimet</w:t>
            </w:r>
            <w:proofErr w:type="spellEnd"/>
            <w:r w:rsidRPr="006E4A7F">
              <w:rPr>
                <w:color w:val="000000"/>
                <w:lang w:val="en-US"/>
              </w:rPr>
              <w:t xml:space="preserve">; </w:t>
            </w:r>
          </w:p>
          <w:p w14:paraId="05953BC7" w14:textId="77777777" w:rsidR="00E60800" w:rsidRPr="006E4A7F" w:rsidRDefault="00E60800" w:rsidP="00E60800">
            <w:pPr>
              <w:widowControl/>
              <w:numPr>
                <w:ilvl w:val="0"/>
                <w:numId w:val="8"/>
              </w:numPr>
              <w:adjustRightInd w:val="0"/>
              <w:jc w:val="both"/>
              <w:rPr>
                <w:color w:val="000000"/>
                <w:lang w:val="en-US"/>
              </w:rPr>
            </w:pPr>
            <w:proofErr w:type="spellStart"/>
            <w:r w:rsidRPr="006E4A7F">
              <w:rPr>
                <w:color w:val="000000"/>
                <w:lang w:val="en-US"/>
              </w:rPr>
              <w:t>metodat</w:t>
            </w:r>
            <w:proofErr w:type="spellEnd"/>
            <w:r w:rsidRPr="006E4A7F">
              <w:rPr>
                <w:color w:val="000000"/>
                <w:lang w:val="en-US"/>
              </w:rPr>
              <w:t xml:space="preserve">, </w:t>
            </w:r>
            <w:proofErr w:type="spellStart"/>
            <w:r w:rsidRPr="006E4A7F">
              <w:rPr>
                <w:color w:val="000000"/>
                <w:lang w:val="en-US"/>
              </w:rPr>
              <w:t>faktorët</w:t>
            </w:r>
            <w:proofErr w:type="spellEnd"/>
            <w:r w:rsidRPr="006E4A7F">
              <w:rPr>
                <w:color w:val="000000"/>
                <w:lang w:val="en-US"/>
              </w:rPr>
              <w:t xml:space="preserve"> </w:t>
            </w:r>
            <w:proofErr w:type="spellStart"/>
            <w:r w:rsidRPr="006E4A7F">
              <w:rPr>
                <w:color w:val="000000"/>
                <w:lang w:val="en-US"/>
              </w:rPr>
              <w:t>ose</w:t>
            </w:r>
            <w:proofErr w:type="spellEnd"/>
            <w:r w:rsidRPr="006E4A7F">
              <w:rPr>
                <w:color w:val="000000"/>
                <w:lang w:val="en-US"/>
              </w:rPr>
              <w:t xml:space="preserve"> </w:t>
            </w:r>
            <w:proofErr w:type="spellStart"/>
            <w:r w:rsidRPr="006E4A7F">
              <w:rPr>
                <w:color w:val="000000"/>
                <w:lang w:val="en-US"/>
              </w:rPr>
              <w:t>formulat</w:t>
            </w:r>
            <w:proofErr w:type="spellEnd"/>
            <w:r w:rsidRPr="006E4A7F">
              <w:rPr>
                <w:color w:val="000000"/>
                <w:lang w:val="en-US"/>
              </w:rPr>
              <w:t xml:space="preserve"> e </w:t>
            </w:r>
            <w:proofErr w:type="spellStart"/>
            <w:r w:rsidRPr="006E4A7F">
              <w:rPr>
                <w:color w:val="000000"/>
                <w:lang w:val="en-US"/>
              </w:rPr>
              <w:t>përdorura</w:t>
            </w:r>
            <w:proofErr w:type="spellEnd"/>
            <w:r w:rsidRPr="006E4A7F">
              <w:rPr>
                <w:color w:val="000000"/>
                <w:lang w:val="en-US"/>
              </w:rPr>
              <w:t xml:space="preserve"> </w:t>
            </w:r>
            <w:proofErr w:type="spellStart"/>
            <w:r w:rsidRPr="006E4A7F">
              <w:rPr>
                <w:color w:val="000000"/>
                <w:lang w:val="en-US"/>
              </w:rPr>
              <w:t>për</w:t>
            </w:r>
            <w:proofErr w:type="spellEnd"/>
            <w:r w:rsidRPr="006E4A7F">
              <w:rPr>
                <w:color w:val="000000"/>
                <w:lang w:val="en-US"/>
              </w:rPr>
              <w:t xml:space="preserve"> </w:t>
            </w:r>
            <w:proofErr w:type="spellStart"/>
            <w:r w:rsidRPr="006E4A7F">
              <w:rPr>
                <w:color w:val="000000"/>
                <w:lang w:val="en-US"/>
              </w:rPr>
              <w:t>llogaritjen</w:t>
            </w:r>
            <w:proofErr w:type="spellEnd"/>
            <w:r w:rsidRPr="006E4A7F">
              <w:rPr>
                <w:color w:val="000000"/>
                <w:lang w:val="en-US"/>
              </w:rPr>
              <w:t xml:space="preserve"> e </w:t>
            </w:r>
            <w:proofErr w:type="spellStart"/>
            <w:r w:rsidRPr="006E4A7F">
              <w:rPr>
                <w:color w:val="000000"/>
                <w:lang w:val="en-US"/>
              </w:rPr>
              <w:t>çmimit</w:t>
            </w:r>
            <w:proofErr w:type="spellEnd"/>
            <w:r w:rsidRPr="006E4A7F">
              <w:rPr>
                <w:color w:val="000000"/>
                <w:lang w:val="en-US"/>
              </w:rPr>
              <w:t>;</w:t>
            </w:r>
          </w:p>
          <w:p w14:paraId="4922EBB4" w14:textId="77777777" w:rsidR="00E60800" w:rsidRPr="006E4A7F" w:rsidRDefault="00E60800" w:rsidP="00E60800">
            <w:pPr>
              <w:widowControl/>
              <w:numPr>
                <w:ilvl w:val="0"/>
                <w:numId w:val="8"/>
              </w:numPr>
              <w:adjustRightInd w:val="0"/>
              <w:jc w:val="both"/>
              <w:rPr>
                <w:color w:val="000000"/>
                <w:lang w:val="en-US"/>
              </w:rPr>
            </w:pPr>
            <w:proofErr w:type="spellStart"/>
            <w:r w:rsidRPr="006E4A7F">
              <w:rPr>
                <w:color w:val="000000"/>
                <w:lang w:val="en-US"/>
              </w:rPr>
              <w:t>qëllimin</w:t>
            </w:r>
            <w:proofErr w:type="spellEnd"/>
            <w:r w:rsidRPr="006E4A7F">
              <w:rPr>
                <w:color w:val="000000"/>
                <w:lang w:val="en-US"/>
              </w:rPr>
              <w:t xml:space="preserve"> </w:t>
            </w:r>
            <w:proofErr w:type="spellStart"/>
            <w:r w:rsidRPr="006E4A7F">
              <w:rPr>
                <w:color w:val="000000"/>
                <w:lang w:val="en-US"/>
              </w:rPr>
              <w:t>apo</w:t>
            </w:r>
            <w:proofErr w:type="spellEnd"/>
            <w:r w:rsidRPr="006E4A7F">
              <w:rPr>
                <w:color w:val="000000"/>
                <w:lang w:val="en-US"/>
              </w:rPr>
              <w:t xml:space="preserve"> </w:t>
            </w:r>
            <w:proofErr w:type="spellStart"/>
            <w:r w:rsidRPr="006E4A7F">
              <w:rPr>
                <w:color w:val="000000"/>
                <w:lang w:val="en-US"/>
              </w:rPr>
              <w:t>vendimin</w:t>
            </w:r>
            <w:proofErr w:type="spellEnd"/>
            <w:r w:rsidRPr="006E4A7F">
              <w:rPr>
                <w:color w:val="000000"/>
                <w:lang w:val="en-US"/>
              </w:rPr>
              <w:t xml:space="preserve"> </w:t>
            </w:r>
            <w:proofErr w:type="spellStart"/>
            <w:r w:rsidRPr="006E4A7F">
              <w:rPr>
                <w:color w:val="000000"/>
                <w:lang w:val="en-US"/>
              </w:rPr>
              <w:t>për</w:t>
            </w:r>
            <w:proofErr w:type="spellEnd"/>
            <w:r w:rsidRPr="006E4A7F">
              <w:rPr>
                <w:color w:val="000000"/>
                <w:lang w:val="en-US"/>
              </w:rPr>
              <w:t xml:space="preserve"> </w:t>
            </w:r>
            <w:proofErr w:type="spellStart"/>
            <w:r w:rsidRPr="006E4A7F">
              <w:rPr>
                <w:color w:val="000000"/>
                <w:lang w:val="en-US"/>
              </w:rPr>
              <w:t>të</w:t>
            </w:r>
            <w:proofErr w:type="spellEnd"/>
            <w:r w:rsidRPr="006E4A7F">
              <w:rPr>
                <w:color w:val="000000"/>
                <w:lang w:val="en-US"/>
              </w:rPr>
              <w:t xml:space="preserve"> </w:t>
            </w:r>
            <w:proofErr w:type="spellStart"/>
            <w:r w:rsidRPr="006E4A7F">
              <w:rPr>
                <w:color w:val="000000"/>
                <w:lang w:val="en-US"/>
              </w:rPr>
              <w:t>paraqitur</w:t>
            </w:r>
            <w:proofErr w:type="spellEnd"/>
            <w:r w:rsidRPr="006E4A7F">
              <w:rPr>
                <w:color w:val="000000"/>
                <w:lang w:val="en-US"/>
              </w:rPr>
              <w:t xml:space="preserve"> </w:t>
            </w:r>
            <w:proofErr w:type="spellStart"/>
            <w:r w:rsidRPr="006E4A7F">
              <w:rPr>
                <w:color w:val="000000"/>
                <w:lang w:val="en-US"/>
              </w:rPr>
              <w:t>apo</w:t>
            </w:r>
            <w:proofErr w:type="spellEnd"/>
            <w:r w:rsidRPr="006E4A7F">
              <w:rPr>
                <w:color w:val="000000"/>
                <w:lang w:val="en-US"/>
              </w:rPr>
              <w:t xml:space="preserve"> jo </w:t>
            </w:r>
            <w:proofErr w:type="spellStart"/>
            <w:r w:rsidRPr="006E4A7F">
              <w:rPr>
                <w:color w:val="000000"/>
                <w:lang w:val="en-US"/>
              </w:rPr>
              <w:t>një</w:t>
            </w:r>
            <w:proofErr w:type="spellEnd"/>
            <w:r w:rsidRPr="006E4A7F">
              <w:rPr>
                <w:color w:val="000000"/>
                <w:lang w:val="en-US"/>
              </w:rPr>
              <w:t xml:space="preserve"> </w:t>
            </w:r>
            <w:proofErr w:type="spellStart"/>
            <w:r w:rsidRPr="006E4A7F">
              <w:rPr>
                <w:color w:val="000000"/>
                <w:lang w:val="en-US"/>
              </w:rPr>
              <w:t>ofertë</w:t>
            </w:r>
            <w:proofErr w:type="spellEnd"/>
            <w:r w:rsidRPr="006E4A7F">
              <w:rPr>
                <w:color w:val="000000"/>
                <w:lang w:val="en-US"/>
              </w:rPr>
              <w:t xml:space="preserve">; </w:t>
            </w:r>
            <w:proofErr w:type="spellStart"/>
            <w:r w:rsidRPr="006E4A7F">
              <w:rPr>
                <w:color w:val="000000"/>
                <w:lang w:val="en-US"/>
              </w:rPr>
              <w:t>ose</w:t>
            </w:r>
            <w:proofErr w:type="spellEnd"/>
            <w:r w:rsidRPr="006E4A7F">
              <w:rPr>
                <w:color w:val="000000"/>
                <w:lang w:val="en-US"/>
              </w:rPr>
              <w:t>,</w:t>
            </w:r>
          </w:p>
          <w:p w14:paraId="5BB92AE3" w14:textId="77777777" w:rsidR="00E60800" w:rsidRPr="006E4A7F" w:rsidRDefault="00E60800" w:rsidP="00E60800">
            <w:pPr>
              <w:widowControl/>
              <w:numPr>
                <w:ilvl w:val="0"/>
                <w:numId w:val="8"/>
              </w:numPr>
              <w:adjustRightInd w:val="0"/>
              <w:jc w:val="both"/>
              <w:rPr>
                <w:color w:val="000000"/>
                <w:lang w:val="en-US"/>
              </w:rPr>
            </w:pPr>
            <w:proofErr w:type="spellStart"/>
            <w:r w:rsidRPr="006E4A7F">
              <w:rPr>
                <w:color w:val="000000"/>
                <w:lang w:val="en-US"/>
              </w:rPr>
              <w:lastRenderedPageBreak/>
              <w:t>paraqitjen</w:t>
            </w:r>
            <w:proofErr w:type="spellEnd"/>
            <w:r w:rsidRPr="006E4A7F">
              <w:rPr>
                <w:color w:val="000000"/>
                <w:lang w:val="en-US"/>
              </w:rPr>
              <w:t xml:space="preserve"> e </w:t>
            </w:r>
            <w:proofErr w:type="spellStart"/>
            <w:r w:rsidRPr="006E4A7F">
              <w:rPr>
                <w:color w:val="000000"/>
                <w:lang w:val="en-US"/>
              </w:rPr>
              <w:t>një</w:t>
            </w:r>
            <w:proofErr w:type="spellEnd"/>
            <w:r w:rsidRPr="006E4A7F">
              <w:rPr>
                <w:color w:val="000000"/>
                <w:lang w:val="en-US"/>
              </w:rPr>
              <w:t xml:space="preserve"> </w:t>
            </w:r>
            <w:proofErr w:type="spellStart"/>
            <w:r w:rsidRPr="006E4A7F">
              <w:rPr>
                <w:color w:val="000000"/>
                <w:lang w:val="en-US"/>
              </w:rPr>
              <w:t>oferte</w:t>
            </w:r>
            <w:proofErr w:type="spellEnd"/>
            <w:r w:rsidRPr="006E4A7F">
              <w:rPr>
                <w:color w:val="000000"/>
                <w:lang w:val="en-US"/>
              </w:rPr>
              <w:t xml:space="preserve"> </w:t>
            </w:r>
            <w:proofErr w:type="spellStart"/>
            <w:r w:rsidRPr="006E4A7F">
              <w:rPr>
                <w:color w:val="000000"/>
                <w:lang w:val="en-US"/>
              </w:rPr>
              <w:t>që</w:t>
            </w:r>
            <w:proofErr w:type="spellEnd"/>
            <w:r w:rsidRPr="006E4A7F">
              <w:rPr>
                <w:color w:val="000000"/>
                <w:lang w:val="en-US"/>
              </w:rPr>
              <w:t xml:space="preserve"> </w:t>
            </w:r>
            <w:proofErr w:type="spellStart"/>
            <w:r w:rsidRPr="006E4A7F">
              <w:rPr>
                <w:color w:val="000000"/>
                <w:lang w:val="en-US"/>
              </w:rPr>
              <w:t>nuk</w:t>
            </w:r>
            <w:proofErr w:type="spellEnd"/>
            <w:r w:rsidRPr="006E4A7F">
              <w:rPr>
                <w:color w:val="000000"/>
                <w:lang w:val="en-US"/>
              </w:rPr>
              <w:t xml:space="preserve"> </w:t>
            </w:r>
            <w:proofErr w:type="spellStart"/>
            <w:r w:rsidRPr="006E4A7F">
              <w:rPr>
                <w:color w:val="000000"/>
                <w:lang w:val="en-US"/>
              </w:rPr>
              <w:t>i</w:t>
            </w:r>
            <w:proofErr w:type="spellEnd"/>
            <w:r w:rsidRPr="006E4A7F">
              <w:rPr>
                <w:color w:val="000000"/>
                <w:lang w:val="en-US"/>
              </w:rPr>
              <w:t xml:space="preserve"> </w:t>
            </w:r>
            <w:proofErr w:type="spellStart"/>
            <w:r w:rsidRPr="006E4A7F">
              <w:rPr>
                <w:color w:val="000000"/>
                <w:lang w:val="en-US"/>
              </w:rPr>
              <w:t>plotëson</w:t>
            </w:r>
            <w:proofErr w:type="spellEnd"/>
            <w:r w:rsidRPr="006E4A7F">
              <w:rPr>
                <w:color w:val="000000"/>
                <w:lang w:val="en-US"/>
              </w:rPr>
              <w:t xml:space="preserve"> </w:t>
            </w:r>
            <w:proofErr w:type="spellStart"/>
            <w:r w:rsidRPr="006E4A7F">
              <w:rPr>
                <w:color w:val="000000"/>
                <w:lang w:val="en-US"/>
              </w:rPr>
              <w:t>specifikimet</w:t>
            </w:r>
            <w:proofErr w:type="spellEnd"/>
            <w:r w:rsidRPr="006E4A7F">
              <w:rPr>
                <w:color w:val="000000"/>
                <w:lang w:val="en-US"/>
              </w:rPr>
              <w:t xml:space="preserve"> e </w:t>
            </w:r>
            <w:proofErr w:type="spellStart"/>
            <w:r w:rsidRPr="006E4A7F">
              <w:rPr>
                <w:color w:val="000000"/>
                <w:lang w:val="en-US"/>
              </w:rPr>
              <w:t>kërkesës</w:t>
            </w:r>
            <w:proofErr w:type="spellEnd"/>
            <w:r w:rsidRPr="006E4A7F">
              <w:rPr>
                <w:color w:val="000000"/>
                <w:lang w:val="en-US"/>
              </w:rPr>
              <w:t xml:space="preserve"> </w:t>
            </w:r>
            <w:proofErr w:type="spellStart"/>
            <w:r w:rsidRPr="006E4A7F">
              <w:rPr>
                <w:color w:val="000000"/>
                <w:lang w:val="en-US"/>
              </w:rPr>
              <w:t>për</w:t>
            </w:r>
            <w:proofErr w:type="spellEnd"/>
            <w:r w:rsidRPr="006E4A7F">
              <w:rPr>
                <w:color w:val="000000"/>
                <w:lang w:val="en-US"/>
              </w:rPr>
              <w:t xml:space="preserve"> </w:t>
            </w:r>
            <w:proofErr w:type="spellStart"/>
            <w:r w:rsidRPr="006E4A7F">
              <w:rPr>
                <w:color w:val="000000"/>
                <w:lang w:val="en-US"/>
              </w:rPr>
              <w:t>ofertë</w:t>
            </w:r>
            <w:proofErr w:type="spellEnd"/>
            <w:r w:rsidRPr="006E4A7F">
              <w:rPr>
                <w:color w:val="000000"/>
                <w:lang w:val="en-US"/>
              </w:rPr>
              <w:t>.</w:t>
            </w:r>
          </w:p>
          <w:p w14:paraId="69AF1FC7" w14:textId="77777777" w:rsidR="00E60800" w:rsidRPr="006E4A7F" w:rsidRDefault="00E60800" w:rsidP="001E6869">
            <w:pPr>
              <w:widowControl/>
              <w:adjustRightInd w:val="0"/>
              <w:jc w:val="both"/>
              <w:rPr>
                <w:color w:val="000000"/>
                <w:lang w:val="en-US"/>
              </w:rPr>
            </w:pPr>
            <w:r w:rsidRPr="006E4A7F">
              <w:rPr>
                <w:b/>
                <w:bCs/>
                <w:color w:val="FFFFFF"/>
                <w:lang w:val="en-US"/>
              </w:rPr>
              <w:t xml:space="preserve"> </w:t>
            </w:r>
          </w:p>
          <w:p w14:paraId="7E6302E9" w14:textId="77777777" w:rsidR="00E60800" w:rsidRPr="006E4A7F" w:rsidRDefault="00E60800" w:rsidP="00E60800">
            <w:pPr>
              <w:widowControl/>
              <w:numPr>
                <w:ilvl w:val="0"/>
                <w:numId w:val="6"/>
              </w:numPr>
              <w:tabs>
                <w:tab w:val="left" w:pos="540"/>
              </w:tabs>
              <w:adjustRightInd w:val="0"/>
              <w:jc w:val="both"/>
              <w:rPr>
                <w:bCs/>
                <w:color w:val="000000"/>
                <w:lang w:val="en-US"/>
              </w:rPr>
            </w:pPr>
            <w:r w:rsidRPr="006E4A7F">
              <w:rPr>
                <w:bCs/>
                <w:color w:val="000000"/>
                <w:lang w:val="en-US"/>
              </w:rPr>
              <w:t xml:space="preserve">   </w:t>
            </w:r>
            <w:proofErr w:type="spellStart"/>
            <w:r w:rsidRPr="006E4A7F">
              <w:rPr>
                <w:bCs/>
                <w:color w:val="000000"/>
                <w:lang w:val="en-US"/>
              </w:rPr>
              <w:t>Përveç</w:t>
            </w:r>
            <w:proofErr w:type="spellEnd"/>
            <w:r w:rsidRPr="006E4A7F">
              <w:rPr>
                <w:bCs/>
                <w:color w:val="000000"/>
                <w:lang w:val="en-US"/>
              </w:rPr>
              <w:t xml:space="preserve"> </w:t>
            </w:r>
            <w:proofErr w:type="spellStart"/>
            <w:r w:rsidRPr="006E4A7F">
              <w:rPr>
                <w:bCs/>
                <w:color w:val="000000"/>
                <w:lang w:val="en-US"/>
              </w:rPr>
              <w:t>kësaj</w:t>
            </w:r>
            <w:proofErr w:type="spellEnd"/>
            <w:r w:rsidRPr="006E4A7F">
              <w:rPr>
                <w:bCs/>
                <w:color w:val="000000"/>
                <w:lang w:val="en-US"/>
              </w:rPr>
              <w:t xml:space="preserve">, </w:t>
            </w:r>
            <w:proofErr w:type="spellStart"/>
            <w:r w:rsidRPr="006E4A7F">
              <w:rPr>
                <w:bCs/>
                <w:color w:val="000000"/>
                <w:lang w:val="en-US"/>
              </w:rPr>
              <w:t>nuk</w:t>
            </w:r>
            <w:proofErr w:type="spellEnd"/>
            <w:r w:rsidRPr="006E4A7F">
              <w:rPr>
                <w:bCs/>
                <w:color w:val="000000"/>
                <w:lang w:val="en-US"/>
              </w:rPr>
              <w:t xml:space="preserve"> </w:t>
            </w:r>
            <w:proofErr w:type="spellStart"/>
            <w:r w:rsidRPr="006E4A7F">
              <w:rPr>
                <w:bCs/>
                <w:color w:val="000000"/>
                <w:lang w:val="en-US"/>
              </w:rPr>
              <w:t>ka</w:t>
            </w:r>
            <w:proofErr w:type="spellEnd"/>
            <w:r w:rsidRPr="006E4A7F">
              <w:rPr>
                <w:bCs/>
                <w:color w:val="000000"/>
                <w:lang w:val="en-US"/>
              </w:rPr>
              <w:t xml:space="preserve"> </w:t>
            </w:r>
            <w:proofErr w:type="spellStart"/>
            <w:r w:rsidRPr="006E4A7F">
              <w:rPr>
                <w:bCs/>
                <w:color w:val="000000"/>
                <w:lang w:val="en-US"/>
              </w:rPr>
              <w:t>pasur</w:t>
            </w:r>
            <w:proofErr w:type="spellEnd"/>
            <w:r w:rsidRPr="006E4A7F">
              <w:rPr>
                <w:bCs/>
                <w:color w:val="000000"/>
                <w:lang w:val="en-US"/>
              </w:rPr>
              <w:t xml:space="preserve"> </w:t>
            </w:r>
            <w:proofErr w:type="spellStart"/>
            <w:r w:rsidRPr="006E4A7F">
              <w:rPr>
                <w:bCs/>
                <w:color w:val="000000"/>
                <w:lang w:val="en-US"/>
              </w:rPr>
              <w:t>konsultime</w:t>
            </w:r>
            <w:proofErr w:type="spellEnd"/>
            <w:r w:rsidRPr="006E4A7F">
              <w:rPr>
                <w:bCs/>
                <w:color w:val="000000"/>
                <w:lang w:val="en-US"/>
              </w:rPr>
              <w:t xml:space="preserve">, </w:t>
            </w:r>
            <w:proofErr w:type="spellStart"/>
            <w:r w:rsidRPr="006E4A7F">
              <w:rPr>
                <w:bCs/>
                <w:color w:val="000000"/>
                <w:lang w:val="en-US"/>
              </w:rPr>
              <w:t>komunikime</w:t>
            </w:r>
            <w:proofErr w:type="spellEnd"/>
            <w:r w:rsidRPr="006E4A7F">
              <w:rPr>
                <w:bCs/>
                <w:color w:val="000000"/>
                <w:lang w:val="en-US"/>
              </w:rPr>
              <w:t xml:space="preserve">, </w:t>
            </w:r>
            <w:proofErr w:type="spellStart"/>
            <w:r w:rsidRPr="006E4A7F">
              <w:rPr>
                <w:bCs/>
                <w:color w:val="000000"/>
                <w:lang w:val="en-US"/>
              </w:rPr>
              <w:t>marrëveshje</w:t>
            </w:r>
            <w:proofErr w:type="spellEnd"/>
            <w:r w:rsidRPr="006E4A7F">
              <w:rPr>
                <w:bCs/>
                <w:color w:val="000000"/>
                <w:lang w:val="en-US"/>
              </w:rPr>
              <w:t xml:space="preserve"> </w:t>
            </w:r>
            <w:proofErr w:type="spellStart"/>
            <w:r w:rsidRPr="006E4A7F">
              <w:rPr>
                <w:bCs/>
                <w:color w:val="000000"/>
                <w:lang w:val="en-US"/>
              </w:rPr>
              <w:t>apo</w:t>
            </w:r>
            <w:proofErr w:type="spellEnd"/>
            <w:r w:rsidRPr="006E4A7F">
              <w:rPr>
                <w:bCs/>
                <w:color w:val="000000"/>
                <w:lang w:val="en-US"/>
              </w:rPr>
              <w:t xml:space="preserve"> </w:t>
            </w:r>
            <w:proofErr w:type="spellStart"/>
            <w:r w:rsidRPr="006E4A7F">
              <w:rPr>
                <w:bCs/>
                <w:color w:val="000000"/>
                <w:lang w:val="en-US"/>
              </w:rPr>
              <w:t>kontrata</w:t>
            </w:r>
            <w:proofErr w:type="spellEnd"/>
            <w:r w:rsidRPr="006E4A7F">
              <w:rPr>
                <w:bCs/>
                <w:color w:val="000000"/>
                <w:lang w:val="en-US"/>
              </w:rPr>
              <w:t xml:space="preserve"> me </w:t>
            </w:r>
            <w:proofErr w:type="spellStart"/>
            <w:r w:rsidRPr="006E4A7F">
              <w:rPr>
                <w:bCs/>
                <w:color w:val="000000"/>
                <w:lang w:val="en-US"/>
              </w:rPr>
              <w:t>ndonjë</w:t>
            </w:r>
            <w:proofErr w:type="spellEnd"/>
            <w:r w:rsidRPr="006E4A7F">
              <w:rPr>
                <w:bCs/>
                <w:color w:val="000000"/>
                <w:lang w:val="en-US"/>
              </w:rPr>
              <w:t xml:space="preserve"> </w:t>
            </w:r>
            <w:proofErr w:type="spellStart"/>
            <w:r w:rsidRPr="006E4A7F">
              <w:rPr>
                <w:bCs/>
                <w:color w:val="000000"/>
                <w:lang w:val="en-US"/>
              </w:rPr>
              <w:t>konkurrent</w:t>
            </w:r>
            <w:proofErr w:type="spellEnd"/>
            <w:r w:rsidRPr="006E4A7F">
              <w:rPr>
                <w:bCs/>
                <w:color w:val="000000"/>
                <w:lang w:val="en-US"/>
              </w:rPr>
              <w:t xml:space="preserve"> </w:t>
            </w:r>
            <w:proofErr w:type="spellStart"/>
            <w:r w:rsidRPr="006E4A7F">
              <w:rPr>
                <w:bCs/>
                <w:color w:val="000000"/>
                <w:lang w:val="en-US"/>
              </w:rPr>
              <w:t>në</w:t>
            </w:r>
            <w:proofErr w:type="spellEnd"/>
            <w:r w:rsidRPr="006E4A7F">
              <w:rPr>
                <w:bCs/>
                <w:color w:val="000000"/>
                <w:lang w:val="en-US"/>
              </w:rPr>
              <w:t xml:space="preserve"> </w:t>
            </w:r>
            <w:proofErr w:type="spellStart"/>
            <w:r w:rsidRPr="006E4A7F">
              <w:rPr>
                <w:bCs/>
                <w:color w:val="000000"/>
                <w:lang w:val="en-US"/>
              </w:rPr>
              <w:t>lidhje</w:t>
            </w:r>
            <w:proofErr w:type="spellEnd"/>
            <w:r w:rsidRPr="006E4A7F">
              <w:rPr>
                <w:bCs/>
                <w:color w:val="000000"/>
                <w:lang w:val="en-US"/>
              </w:rPr>
              <w:t xml:space="preserve"> me </w:t>
            </w:r>
            <w:proofErr w:type="spellStart"/>
            <w:r w:rsidRPr="006E4A7F">
              <w:rPr>
                <w:bCs/>
                <w:color w:val="000000"/>
                <w:lang w:val="en-US"/>
              </w:rPr>
              <w:t>cilësinë</w:t>
            </w:r>
            <w:proofErr w:type="spellEnd"/>
            <w:r w:rsidRPr="006E4A7F">
              <w:rPr>
                <w:bCs/>
                <w:color w:val="000000"/>
                <w:lang w:val="en-US"/>
              </w:rPr>
              <w:t xml:space="preserve">, </w:t>
            </w:r>
            <w:proofErr w:type="spellStart"/>
            <w:r w:rsidRPr="006E4A7F">
              <w:rPr>
                <w:bCs/>
                <w:color w:val="000000"/>
                <w:lang w:val="en-US"/>
              </w:rPr>
              <w:t>sasinë</w:t>
            </w:r>
            <w:proofErr w:type="spellEnd"/>
            <w:r w:rsidRPr="006E4A7F">
              <w:rPr>
                <w:bCs/>
                <w:color w:val="000000"/>
                <w:lang w:val="en-US"/>
              </w:rPr>
              <w:t xml:space="preserve">, </w:t>
            </w:r>
            <w:proofErr w:type="spellStart"/>
            <w:r w:rsidRPr="006E4A7F">
              <w:rPr>
                <w:bCs/>
                <w:color w:val="000000"/>
                <w:lang w:val="en-US"/>
              </w:rPr>
              <w:t>specifikimet</w:t>
            </w:r>
            <w:proofErr w:type="spellEnd"/>
            <w:r w:rsidRPr="006E4A7F">
              <w:rPr>
                <w:bCs/>
                <w:color w:val="000000"/>
                <w:lang w:val="en-US"/>
              </w:rPr>
              <w:t xml:space="preserve"> </w:t>
            </w:r>
            <w:proofErr w:type="spellStart"/>
            <w:r w:rsidRPr="006E4A7F">
              <w:rPr>
                <w:bCs/>
                <w:color w:val="000000"/>
                <w:lang w:val="en-US"/>
              </w:rPr>
              <w:t>apo</w:t>
            </w:r>
            <w:proofErr w:type="spellEnd"/>
            <w:r w:rsidRPr="006E4A7F">
              <w:rPr>
                <w:bCs/>
                <w:color w:val="000000"/>
                <w:lang w:val="en-US"/>
              </w:rPr>
              <w:t xml:space="preserve"> </w:t>
            </w:r>
            <w:proofErr w:type="spellStart"/>
            <w:r w:rsidRPr="006E4A7F">
              <w:rPr>
                <w:bCs/>
                <w:color w:val="000000"/>
                <w:lang w:val="en-US"/>
              </w:rPr>
              <w:t>dërgesa</w:t>
            </w:r>
            <w:proofErr w:type="spellEnd"/>
            <w:r w:rsidRPr="006E4A7F">
              <w:rPr>
                <w:bCs/>
                <w:color w:val="000000"/>
                <w:lang w:val="en-US"/>
              </w:rPr>
              <w:t xml:space="preserve"> </w:t>
            </w:r>
            <w:proofErr w:type="spellStart"/>
            <w:r w:rsidRPr="006E4A7F">
              <w:rPr>
                <w:bCs/>
                <w:color w:val="000000"/>
                <w:lang w:val="en-US"/>
              </w:rPr>
              <w:t>të</w:t>
            </w:r>
            <w:proofErr w:type="spellEnd"/>
            <w:r w:rsidRPr="006E4A7F">
              <w:rPr>
                <w:bCs/>
                <w:color w:val="000000"/>
                <w:lang w:val="en-US"/>
              </w:rPr>
              <w:t xml:space="preserve"> </w:t>
            </w:r>
            <w:proofErr w:type="spellStart"/>
            <w:r w:rsidRPr="006E4A7F">
              <w:rPr>
                <w:bCs/>
                <w:color w:val="000000"/>
                <w:lang w:val="en-US"/>
              </w:rPr>
              <w:t>veçanta</w:t>
            </w:r>
            <w:proofErr w:type="spellEnd"/>
            <w:r w:rsidRPr="006E4A7F">
              <w:rPr>
                <w:bCs/>
                <w:color w:val="000000"/>
                <w:lang w:val="en-US"/>
              </w:rPr>
              <w:t xml:space="preserve"> </w:t>
            </w:r>
            <w:proofErr w:type="spellStart"/>
            <w:r w:rsidRPr="006E4A7F">
              <w:rPr>
                <w:bCs/>
                <w:color w:val="000000"/>
                <w:lang w:val="en-US"/>
              </w:rPr>
              <w:t>të</w:t>
            </w:r>
            <w:proofErr w:type="spellEnd"/>
            <w:r w:rsidRPr="006E4A7F">
              <w:rPr>
                <w:bCs/>
                <w:color w:val="000000"/>
                <w:lang w:val="en-US"/>
              </w:rPr>
              <w:t xml:space="preserve"> </w:t>
            </w:r>
            <w:proofErr w:type="spellStart"/>
            <w:r w:rsidRPr="006E4A7F">
              <w:rPr>
                <w:bCs/>
                <w:color w:val="000000"/>
                <w:lang w:val="en-US"/>
              </w:rPr>
              <w:t>produkteve</w:t>
            </w:r>
            <w:proofErr w:type="spellEnd"/>
            <w:r w:rsidRPr="006E4A7F">
              <w:rPr>
                <w:bCs/>
                <w:color w:val="000000"/>
                <w:lang w:val="en-US"/>
              </w:rPr>
              <w:t xml:space="preserve"> </w:t>
            </w:r>
            <w:proofErr w:type="spellStart"/>
            <w:r w:rsidRPr="006E4A7F">
              <w:rPr>
                <w:bCs/>
                <w:color w:val="000000"/>
                <w:lang w:val="en-US"/>
              </w:rPr>
              <w:t>apo</w:t>
            </w:r>
            <w:proofErr w:type="spellEnd"/>
            <w:r w:rsidRPr="006E4A7F">
              <w:rPr>
                <w:bCs/>
                <w:color w:val="000000"/>
                <w:lang w:val="en-US"/>
              </w:rPr>
              <w:t xml:space="preserve"> </w:t>
            </w:r>
            <w:proofErr w:type="spellStart"/>
            <w:r w:rsidRPr="006E4A7F">
              <w:rPr>
                <w:bCs/>
                <w:color w:val="000000"/>
                <w:lang w:val="en-US"/>
              </w:rPr>
              <w:t>shërbimeve</w:t>
            </w:r>
            <w:proofErr w:type="spellEnd"/>
            <w:r w:rsidRPr="006E4A7F">
              <w:rPr>
                <w:bCs/>
                <w:color w:val="000000"/>
                <w:lang w:val="en-US"/>
              </w:rPr>
              <w:t xml:space="preserve"> </w:t>
            </w:r>
            <w:proofErr w:type="spellStart"/>
            <w:r w:rsidRPr="006E4A7F">
              <w:rPr>
                <w:bCs/>
                <w:color w:val="000000"/>
                <w:lang w:val="en-US"/>
              </w:rPr>
              <w:t>të</w:t>
            </w:r>
            <w:proofErr w:type="spellEnd"/>
            <w:r w:rsidRPr="006E4A7F">
              <w:rPr>
                <w:bCs/>
                <w:color w:val="000000"/>
                <w:lang w:val="en-US"/>
              </w:rPr>
              <w:t xml:space="preserve"> </w:t>
            </w:r>
            <w:proofErr w:type="spellStart"/>
            <w:r w:rsidRPr="006E4A7F">
              <w:rPr>
                <w:bCs/>
                <w:color w:val="000000"/>
                <w:lang w:val="en-US"/>
              </w:rPr>
              <w:t>cilat</w:t>
            </w:r>
            <w:proofErr w:type="spellEnd"/>
            <w:r w:rsidRPr="006E4A7F">
              <w:rPr>
                <w:bCs/>
                <w:color w:val="000000"/>
                <w:lang w:val="en-US"/>
              </w:rPr>
              <w:t xml:space="preserve"> </w:t>
            </w:r>
            <w:proofErr w:type="spellStart"/>
            <w:r w:rsidRPr="006E4A7F">
              <w:rPr>
                <w:bCs/>
                <w:color w:val="000000"/>
                <w:lang w:val="en-US"/>
              </w:rPr>
              <w:t>lidhen</w:t>
            </w:r>
            <w:proofErr w:type="spellEnd"/>
            <w:r w:rsidRPr="006E4A7F">
              <w:rPr>
                <w:bCs/>
                <w:color w:val="000000"/>
                <w:lang w:val="en-US"/>
              </w:rPr>
              <w:t xml:space="preserve"> me </w:t>
            </w:r>
            <w:proofErr w:type="spellStart"/>
            <w:r w:rsidRPr="006E4A7F">
              <w:rPr>
                <w:bCs/>
                <w:color w:val="000000"/>
                <w:lang w:val="en-US"/>
              </w:rPr>
              <w:t>prokurimin</w:t>
            </w:r>
            <w:proofErr w:type="spellEnd"/>
            <w:r w:rsidRPr="006E4A7F">
              <w:rPr>
                <w:bCs/>
                <w:color w:val="000000"/>
                <w:lang w:val="en-US"/>
              </w:rPr>
              <w:t xml:space="preserve"> </w:t>
            </w:r>
            <w:proofErr w:type="spellStart"/>
            <w:r w:rsidRPr="006E4A7F">
              <w:rPr>
                <w:bCs/>
                <w:color w:val="000000"/>
                <w:lang w:val="en-US"/>
              </w:rPr>
              <w:t>në</w:t>
            </w:r>
            <w:proofErr w:type="spellEnd"/>
            <w:r w:rsidRPr="006E4A7F">
              <w:rPr>
                <w:bCs/>
                <w:color w:val="000000"/>
                <w:lang w:val="en-US"/>
              </w:rPr>
              <w:t xml:space="preserve"> </w:t>
            </w:r>
            <w:proofErr w:type="spellStart"/>
            <w:r w:rsidRPr="006E4A7F">
              <w:rPr>
                <w:bCs/>
                <w:color w:val="000000"/>
                <w:lang w:val="en-US"/>
              </w:rPr>
              <w:t>fjalë</w:t>
            </w:r>
            <w:proofErr w:type="spellEnd"/>
            <w:r w:rsidRPr="006E4A7F">
              <w:rPr>
                <w:bCs/>
                <w:color w:val="000000"/>
                <w:lang w:val="en-US"/>
              </w:rPr>
              <w:t xml:space="preserve">, </w:t>
            </w:r>
            <w:proofErr w:type="spellStart"/>
            <w:r w:rsidRPr="006E4A7F">
              <w:rPr>
                <w:bCs/>
                <w:color w:val="000000"/>
                <w:lang w:val="en-US"/>
              </w:rPr>
              <w:t>përveç</w:t>
            </w:r>
            <w:proofErr w:type="spellEnd"/>
            <w:r w:rsidRPr="006E4A7F">
              <w:rPr>
                <w:bCs/>
                <w:color w:val="000000"/>
                <w:lang w:val="en-US"/>
              </w:rPr>
              <w:t xml:space="preserve"> se </w:t>
            </w:r>
            <w:proofErr w:type="spellStart"/>
            <w:r w:rsidRPr="006E4A7F">
              <w:rPr>
                <w:bCs/>
                <w:color w:val="000000"/>
                <w:lang w:val="en-US"/>
              </w:rPr>
              <w:t>kur</w:t>
            </w:r>
            <w:proofErr w:type="spellEnd"/>
            <w:r w:rsidRPr="006E4A7F">
              <w:rPr>
                <w:bCs/>
                <w:color w:val="000000"/>
                <w:lang w:val="en-US"/>
              </w:rPr>
              <w:t xml:space="preserve"> </w:t>
            </w:r>
            <w:proofErr w:type="spellStart"/>
            <w:r w:rsidRPr="006E4A7F">
              <w:rPr>
                <w:bCs/>
                <w:color w:val="000000"/>
                <w:lang w:val="en-US"/>
              </w:rPr>
              <w:t>janë</w:t>
            </w:r>
            <w:proofErr w:type="spellEnd"/>
            <w:r w:rsidRPr="006E4A7F">
              <w:rPr>
                <w:bCs/>
                <w:color w:val="000000"/>
                <w:lang w:val="en-US"/>
              </w:rPr>
              <w:t xml:space="preserve"> </w:t>
            </w:r>
            <w:proofErr w:type="spellStart"/>
            <w:r w:rsidRPr="006E4A7F">
              <w:rPr>
                <w:bCs/>
                <w:color w:val="000000"/>
                <w:lang w:val="en-US"/>
              </w:rPr>
              <w:t>deklaruar</w:t>
            </w:r>
            <w:proofErr w:type="spellEnd"/>
            <w:r w:rsidRPr="006E4A7F">
              <w:rPr>
                <w:bCs/>
                <w:color w:val="000000"/>
                <w:lang w:val="en-US"/>
              </w:rPr>
              <w:t xml:space="preserve"> </w:t>
            </w:r>
            <w:proofErr w:type="spellStart"/>
            <w:r w:rsidRPr="006E4A7F">
              <w:rPr>
                <w:bCs/>
                <w:color w:val="000000"/>
                <w:lang w:val="en-US"/>
              </w:rPr>
              <w:t>sipas</w:t>
            </w:r>
            <w:proofErr w:type="spellEnd"/>
            <w:r w:rsidRPr="006E4A7F">
              <w:rPr>
                <w:bCs/>
                <w:color w:val="000000"/>
                <w:lang w:val="en-US"/>
              </w:rPr>
              <w:t xml:space="preserve"> </w:t>
            </w:r>
            <w:proofErr w:type="spellStart"/>
            <w:r w:rsidRPr="006E4A7F">
              <w:rPr>
                <w:bCs/>
                <w:color w:val="000000"/>
                <w:lang w:val="en-US"/>
              </w:rPr>
              <w:t>paragrafit</w:t>
            </w:r>
            <w:proofErr w:type="spellEnd"/>
            <w:r w:rsidRPr="006E4A7F">
              <w:rPr>
                <w:bCs/>
                <w:color w:val="000000"/>
                <w:lang w:val="en-US"/>
              </w:rPr>
              <w:t xml:space="preserve"> </w:t>
            </w:r>
            <w:proofErr w:type="spellStart"/>
            <w:r w:rsidRPr="006E4A7F">
              <w:rPr>
                <w:bCs/>
                <w:color w:val="000000"/>
                <w:lang w:val="en-US"/>
              </w:rPr>
              <w:t>të</w:t>
            </w:r>
            <w:proofErr w:type="spellEnd"/>
            <w:r w:rsidRPr="006E4A7F">
              <w:rPr>
                <w:bCs/>
                <w:color w:val="000000"/>
                <w:lang w:val="en-US"/>
              </w:rPr>
              <w:t xml:space="preserve"> </w:t>
            </w:r>
            <w:proofErr w:type="spellStart"/>
            <w:r w:rsidRPr="006E4A7F">
              <w:rPr>
                <w:bCs/>
                <w:color w:val="000000"/>
                <w:lang w:val="en-US"/>
              </w:rPr>
              <w:t>mësipërm</w:t>
            </w:r>
            <w:proofErr w:type="spellEnd"/>
            <w:r w:rsidRPr="006E4A7F">
              <w:rPr>
                <w:bCs/>
                <w:color w:val="000000"/>
                <w:lang w:val="en-US"/>
              </w:rPr>
              <w:t xml:space="preserve"> 6. b).</w:t>
            </w:r>
          </w:p>
          <w:p w14:paraId="37739AE2" w14:textId="77777777" w:rsidR="00E60800" w:rsidRPr="006E4A7F" w:rsidRDefault="00E60800" w:rsidP="001E6869">
            <w:pPr>
              <w:widowControl/>
              <w:adjustRightInd w:val="0"/>
              <w:ind w:left="720"/>
              <w:jc w:val="both"/>
              <w:rPr>
                <w:color w:val="000000"/>
                <w:lang w:val="en-US"/>
              </w:rPr>
            </w:pPr>
          </w:p>
          <w:p w14:paraId="69099BDA" w14:textId="77777777" w:rsidR="00E60800" w:rsidRPr="006E4A7F" w:rsidRDefault="00E60800" w:rsidP="00E60800">
            <w:pPr>
              <w:widowControl/>
              <w:numPr>
                <w:ilvl w:val="0"/>
                <w:numId w:val="6"/>
              </w:numPr>
              <w:adjustRightInd w:val="0"/>
              <w:jc w:val="both"/>
              <w:rPr>
                <w:color w:val="000000"/>
                <w:lang w:val="en-US"/>
              </w:rPr>
            </w:pPr>
            <w:proofErr w:type="spellStart"/>
            <w:r w:rsidRPr="006E4A7F">
              <w:rPr>
                <w:color w:val="000000"/>
                <w:lang w:val="en-US"/>
              </w:rPr>
              <w:t>Kushtet</w:t>
            </w:r>
            <w:proofErr w:type="spellEnd"/>
            <w:r w:rsidRPr="006E4A7F">
              <w:rPr>
                <w:color w:val="000000"/>
                <w:lang w:val="en-US"/>
              </w:rPr>
              <w:t xml:space="preserve"> e </w:t>
            </w:r>
            <w:proofErr w:type="spellStart"/>
            <w:r w:rsidRPr="006E4A7F">
              <w:rPr>
                <w:color w:val="000000"/>
                <w:lang w:val="en-US"/>
              </w:rPr>
              <w:t>ofertës</w:t>
            </w:r>
            <w:proofErr w:type="spellEnd"/>
            <w:r w:rsidRPr="006E4A7F">
              <w:rPr>
                <w:color w:val="000000"/>
                <w:lang w:val="en-US"/>
              </w:rPr>
              <w:t xml:space="preserve"> </w:t>
            </w:r>
            <w:proofErr w:type="spellStart"/>
            <w:r w:rsidRPr="006E4A7F">
              <w:rPr>
                <w:color w:val="000000"/>
                <w:lang w:val="en-US"/>
              </w:rPr>
              <w:t>nuk</w:t>
            </w:r>
            <w:proofErr w:type="spellEnd"/>
            <w:r w:rsidRPr="006E4A7F">
              <w:rPr>
                <w:color w:val="000000"/>
                <w:lang w:val="en-US"/>
              </w:rPr>
              <w:t xml:space="preserve"> u </w:t>
            </w:r>
            <w:proofErr w:type="spellStart"/>
            <w:r w:rsidRPr="006E4A7F">
              <w:rPr>
                <w:color w:val="000000"/>
                <w:lang w:val="en-US"/>
              </w:rPr>
              <w:t>janë</w:t>
            </w:r>
            <w:proofErr w:type="spellEnd"/>
            <w:r w:rsidRPr="006E4A7F">
              <w:rPr>
                <w:color w:val="000000"/>
                <w:lang w:val="en-US"/>
              </w:rPr>
              <w:t xml:space="preserve"> </w:t>
            </w:r>
            <w:proofErr w:type="spellStart"/>
            <w:r w:rsidRPr="006E4A7F">
              <w:rPr>
                <w:color w:val="000000"/>
                <w:lang w:val="en-US"/>
              </w:rPr>
              <w:t>bërë</w:t>
            </w:r>
            <w:proofErr w:type="spellEnd"/>
            <w:r w:rsidRPr="006E4A7F">
              <w:rPr>
                <w:color w:val="000000"/>
                <w:lang w:val="en-US"/>
              </w:rPr>
              <w:t xml:space="preserve"> </w:t>
            </w:r>
            <w:proofErr w:type="spellStart"/>
            <w:r w:rsidRPr="006E4A7F">
              <w:rPr>
                <w:color w:val="000000"/>
                <w:lang w:val="en-US"/>
              </w:rPr>
              <w:t>të</w:t>
            </w:r>
            <w:proofErr w:type="spellEnd"/>
            <w:r w:rsidRPr="006E4A7F">
              <w:rPr>
                <w:color w:val="000000"/>
                <w:lang w:val="en-US"/>
              </w:rPr>
              <w:t xml:space="preserve"> </w:t>
            </w:r>
            <w:proofErr w:type="spellStart"/>
            <w:r w:rsidRPr="006E4A7F">
              <w:rPr>
                <w:color w:val="000000"/>
                <w:lang w:val="en-US"/>
              </w:rPr>
              <w:t>njohura</w:t>
            </w:r>
            <w:proofErr w:type="spellEnd"/>
            <w:r w:rsidRPr="006E4A7F">
              <w:rPr>
                <w:color w:val="000000"/>
                <w:lang w:val="en-US"/>
              </w:rPr>
              <w:t xml:space="preserve"> </w:t>
            </w:r>
            <w:proofErr w:type="spellStart"/>
            <w:r w:rsidRPr="006E4A7F">
              <w:rPr>
                <w:color w:val="000000"/>
                <w:lang w:val="en-US"/>
              </w:rPr>
              <w:t>dhe</w:t>
            </w:r>
            <w:proofErr w:type="spellEnd"/>
            <w:r w:rsidRPr="006E4A7F">
              <w:rPr>
                <w:color w:val="000000"/>
                <w:lang w:val="en-US"/>
              </w:rPr>
              <w:t xml:space="preserve"> as </w:t>
            </w:r>
            <w:proofErr w:type="spellStart"/>
            <w:r w:rsidRPr="006E4A7F">
              <w:rPr>
                <w:color w:val="000000"/>
                <w:lang w:val="en-US"/>
              </w:rPr>
              <w:t>nuk</w:t>
            </w:r>
            <w:proofErr w:type="spellEnd"/>
            <w:r w:rsidRPr="006E4A7F">
              <w:rPr>
                <w:color w:val="000000"/>
                <w:lang w:val="en-US"/>
              </w:rPr>
              <w:t xml:space="preserve"> do </w:t>
            </w:r>
            <w:proofErr w:type="spellStart"/>
            <w:r w:rsidRPr="006E4A7F">
              <w:rPr>
                <w:color w:val="000000"/>
                <w:lang w:val="en-US"/>
              </w:rPr>
              <w:t>t’u</w:t>
            </w:r>
            <w:proofErr w:type="spellEnd"/>
            <w:r w:rsidRPr="006E4A7F">
              <w:rPr>
                <w:color w:val="000000"/>
                <w:lang w:val="en-US"/>
              </w:rPr>
              <w:t xml:space="preserve"> </w:t>
            </w:r>
            <w:proofErr w:type="spellStart"/>
            <w:r w:rsidRPr="006E4A7F">
              <w:rPr>
                <w:color w:val="000000"/>
                <w:lang w:val="en-US"/>
              </w:rPr>
              <w:t>bëhen</w:t>
            </w:r>
            <w:proofErr w:type="spellEnd"/>
            <w:r w:rsidRPr="006E4A7F">
              <w:rPr>
                <w:color w:val="000000"/>
                <w:lang w:val="en-US"/>
              </w:rPr>
              <w:t xml:space="preserve"> </w:t>
            </w:r>
            <w:proofErr w:type="spellStart"/>
            <w:r w:rsidRPr="006E4A7F">
              <w:rPr>
                <w:color w:val="000000"/>
                <w:lang w:val="en-US"/>
              </w:rPr>
              <w:t>të</w:t>
            </w:r>
            <w:proofErr w:type="spellEnd"/>
            <w:r w:rsidRPr="006E4A7F">
              <w:rPr>
                <w:color w:val="000000"/>
                <w:lang w:val="en-US"/>
              </w:rPr>
              <w:t xml:space="preserve"> </w:t>
            </w:r>
            <w:proofErr w:type="spellStart"/>
            <w:r w:rsidRPr="006E4A7F">
              <w:rPr>
                <w:color w:val="000000"/>
                <w:lang w:val="en-US"/>
              </w:rPr>
              <w:t>njohura</w:t>
            </w:r>
            <w:proofErr w:type="spellEnd"/>
            <w:r w:rsidRPr="006E4A7F">
              <w:rPr>
                <w:color w:val="000000"/>
                <w:lang w:val="en-US"/>
              </w:rPr>
              <w:t xml:space="preserve"> me </w:t>
            </w:r>
            <w:proofErr w:type="spellStart"/>
            <w:r w:rsidRPr="006E4A7F">
              <w:rPr>
                <w:color w:val="000000"/>
                <w:lang w:val="en-US"/>
              </w:rPr>
              <w:t>qëllim</w:t>
            </w:r>
            <w:proofErr w:type="spellEnd"/>
            <w:r w:rsidRPr="006E4A7F">
              <w:rPr>
                <w:color w:val="000000"/>
                <w:lang w:val="en-US"/>
              </w:rPr>
              <w:t xml:space="preserve"> </w:t>
            </w:r>
            <w:proofErr w:type="spellStart"/>
            <w:r w:rsidRPr="006E4A7F">
              <w:rPr>
                <w:color w:val="000000"/>
                <w:lang w:val="en-US"/>
              </w:rPr>
              <w:t>nga</w:t>
            </w:r>
            <w:proofErr w:type="spellEnd"/>
            <w:r w:rsidRPr="006E4A7F">
              <w:rPr>
                <w:color w:val="000000"/>
                <w:lang w:val="en-US"/>
              </w:rPr>
              <w:t xml:space="preserve"> </w:t>
            </w:r>
            <w:proofErr w:type="spellStart"/>
            <w:r w:rsidRPr="006E4A7F">
              <w:rPr>
                <w:color w:val="000000"/>
                <w:lang w:val="en-US"/>
              </w:rPr>
              <w:t>Ofertuesi</w:t>
            </w:r>
            <w:proofErr w:type="spellEnd"/>
            <w:r w:rsidRPr="006E4A7F">
              <w:rPr>
                <w:color w:val="000000"/>
                <w:lang w:val="en-US"/>
              </w:rPr>
              <w:t xml:space="preserve"> </w:t>
            </w:r>
            <w:proofErr w:type="spellStart"/>
            <w:r w:rsidRPr="006E4A7F">
              <w:rPr>
                <w:color w:val="000000"/>
                <w:lang w:val="en-US"/>
              </w:rPr>
              <w:t>konkurrentëve</w:t>
            </w:r>
            <w:proofErr w:type="spellEnd"/>
            <w:r w:rsidRPr="006E4A7F">
              <w:rPr>
                <w:color w:val="000000"/>
                <w:lang w:val="en-US"/>
              </w:rPr>
              <w:t xml:space="preserve"> </w:t>
            </w:r>
            <w:proofErr w:type="spellStart"/>
            <w:r w:rsidRPr="006E4A7F">
              <w:rPr>
                <w:color w:val="000000"/>
                <w:lang w:val="en-US"/>
              </w:rPr>
              <w:t>të</w:t>
            </w:r>
            <w:proofErr w:type="spellEnd"/>
            <w:r w:rsidRPr="006E4A7F">
              <w:rPr>
                <w:color w:val="000000"/>
                <w:lang w:val="en-US"/>
              </w:rPr>
              <w:t xml:space="preserve"> </w:t>
            </w:r>
            <w:proofErr w:type="spellStart"/>
            <w:r w:rsidRPr="006E4A7F">
              <w:rPr>
                <w:color w:val="000000"/>
                <w:lang w:val="en-US"/>
              </w:rPr>
              <w:t>tjerë</w:t>
            </w:r>
            <w:proofErr w:type="spellEnd"/>
            <w:r w:rsidRPr="006E4A7F">
              <w:rPr>
                <w:color w:val="000000"/>
                <w:lang w:val="en-US"/>
              </w:rPr>
              <w:t xml:space="preserve">, </w:t>
            </w:r>
            <w:proofErr w:type="spellStart"/>
            <w:r w:rsidRPr="006E4A7F">
              <w:rPr>
                <w:color w:val="000000"/>
                <w:lang w:val="en-US"/>
              </w:rPr>
              <w:t>në</w:t>
            </w:r>
            <w:proofErr w:type="spellEnd"/>
            <w:r w:rsidRPr="006E4A7F">
              <w:rPr>
                <w:color w:val="000000"/>
                <w:lang w:val="en-US"/>
              </w:rPr>
              <w:t xml:space="preserve"> </w:t>
            </w:r>
            <w:proofErr w:type="spellStart"/>
            <w:r w:rsidRPr="006E4A7F">
              <w:rPr>
                <w:color w:val="000000"/>
                <w:lang w:val="en-US"/>
              </w:rPr>
              <w:t>çdo</w:t>
            </w:r>
            <w:proofErr w:type="spellEnd"/>
            <w:r w:rsidRPr="006E4A7F">
              <w:rPr>
                <w:color w:val="000000"/>
                <w:lang w:val="en-US"/>
              </w:rPr>
              <w:t xml:space="preserve"> </w:t>
            </w:r>
            <w:proofErr w:type="spellStart"/>
            <w:r w:rsidRPr="006E4A7F">
              <w:rPr>
                <w:color w:val="000000"/>
                <w:lang w:val="en-US"/>
              </w:rPr>
              <w:t>mënyrë</w:t>
            </w:r>
            <w:proofErr w:type="spellEnd"/>
            <w:r w:rsidRPr="006E4A7F">
              <w:rPr>
                <w:color w:val="000000"/>
                <w:lang w:val="en-US"/>
              </w:rPr>
              <w:t xml:space="preserve"> </w:t>
            </w:r>
            <w:proofErr w:type="spellStart"/>
            <w:r w:rsidRPr="006E4A7F">
              <w:rPr>
                <w:color w:val="000000"/>
                <w:lang w:val="en-US"/>
              </w:rPr>
              <w:t>qoftë</w:t>
            </w:r>
            <w:proofErr w:type="spellEnd"/>
            <w:r w:rsidRPr="006E4A7F">
              <w:rPr>
                <w:color w:val="000000"/>
                <w:lang w:val="en-US"/>
              </w:rPr>
              <w:t xml:space="preserve">, para </w:t>
            </w:r>
            <w:proofErr w:type="spellStart"/>
            <w:r w:rsidRPr="006E4A7F">
              <w:rPr>
                <w:color w:val="000000"/>
                <w:lang w:val="en-US"/>
              </w:rPr>
              <w:t>datës</w:t>
            </w:r>
            <w:proofErr w:type="spellEnd"/>
            <w:r w:rsidRPr="006E4A7F">
              <w:rPr>
                <w:color w:val="000000"/>
                <w:lang w:val="en-US"/>
              </w:rPr>
              <w:t xml:space="preserve"> </w:t>
            </w:r>
            <w:proofErr w:type="spellStart"/>
            <w:r w:rsidRPr="006E4A7F">
              <w:rPr>
                <w:color w:val="000000"/>
                <w:lang w:val="en-US"/>
              </w:rPr>
              <w:t>dhe</w:t>
            </w:r>
            <w:proofErr w:type="spellEnd"/>
            <w:r w:rsidRPr="006E4A7F">
              <w:rPr>
                <w:color w:val="000000"/>
                <w:lang w:val="en-US"/>
              </w:rPr>
              <w:t xml:space="preserve"> </w:t>
            </w:r>
            <w:proofErr w:type="spellStart"/>
            <w:r w:rsidRPr="006E4A7F">
              <w:rPr>
                <w:color w:val="000000"/>
                <w:lang w:val="en-US"/>
              </w:rPr>
              <w:t>kohës</w:t>
            </w:r>
            <w:proofErr w:type="spellEnd"/>
            <w:r w:rsidRPr="006E4A7F">
              <w:rPr>
                <w:color w:val="000000"/>
                <w:lang w:val="en-US"/>
              </w:rPr>
              <w:t xml:space="preserve"> </w:t>
            </w:r>
            <w:proofErr w:type="spellStart"/>
            <w:r w:rsidRPr="006E4A7F">
              <w:rPr>
                <w:color w:val="000000"/>
                <w:lang w:val="en-US"/>
              </w:rPr>
              <w:t>së</w:t>
            </w:r>
            <w:proofErr w:type="spellEnd"/>
            <w:r w:rsidRPr="006E4A7F">
              <w:rPr>
                <w:color w:val="000000"/>
                <w:lang w:val="en-US"/>
              </w:rPr>
              <w:t xml:space="preserve"> </w:t>
            </w:r>
            <w:proofErr w:type="spellStart"/>
            <w:r w:rsidRPr="006E4A7F">
              <w:rPr>
                <w:color w:val="000000"/>
                <w:lang w:val="en-US"/>
              </w:rPr>
              <w:t>hapjes</w:t>
            </w:r>
            <w:proofErr w:type="spellEnd"/>
            <w:r w:rsidRPr="006E4A7F">
              <w:rPr>
                <w:color w:val="000000"/>
                <w:lang w:val="en-US"/>
              </w:rPr>
              <w:t xml:space="preserve"> </w:t>
            </w:r>
            <w:proofErr w:type="spellStart"/>
            <w:r w:rsidRPr="006E4A7F">
              <w:rPr>
                <w:color w:val="000000"/>
                <w:lang w:val="en-US"/>
              </w:rPr>
              <w:t>zyrtare</w:t>
            </w:r>
            <w:proofErr w:type="spellEnd"/>
            <w:r w:rsidRPr="006E4A7F">
              <w:rPr>
                <w:color w:val="000000"/>
                <w:lang w:val="en-US"/>
              </w:rPr>
              <w:t xml:space="preserve"> </w:t>
            </w:r>
            <w:proofErr w:type="spellStart"/>
            <w:r w:rsidRPr="006E4A7F">
              <w:rPr>
                <w:color w:val="000000"/>
                <w:lang w:val="en-US"/>
              </w:rPr>
              <w:t>të</w:t>
            </w:r>
            <w:proofErr w:type="spellEnd"/>
            <w:r w:rsidRPr="006E4A7F">
              <w:rPr>
                <w:color w:val="000000"/>
                <w:lang w:val="en-US"/>
              </w:rPr>
              <w:t xml:space="preserve"> </w:t>
            </w:r>
            <w:proofErr w:type="spellStart"/>
            <w:r w:rsidRPr="006E4A7F">
              <w:rPr>
                <w:color w:val="000000"/>
                <w:lang w:val="en-US"/>
              </w:rPr>
              <w:t>ofertave</w:t>
            </w:r>
            <w:proofErr w:type="spellEnd"/>
            <w:r w:rsidRPr="006E4A7F">
              <w:rPr>
                <w:color w:val="000000"/>
                <w:lang w:val="en-US"/>
              </w:rPr>
              <w:t xml:space="preserve">, </w:t>
            </w:r>
            <w:proofErr w:type="spellStart"/>
            <w:r w:rsidRPr="006E4A7F">
              <w:rPr>
                <w:color w:val="000000"/>
                <w:lang w:val="en-US"/>
              </w:rPr>
              <w:t>shpalljes</w:t>
            </w:r>
            <w:proofErr w:type="spellEnd"/>
            <w:r w:rsidRPr="006E4A7F">
              <w:rPr>
                <w:color w:val="000000"/>
                <w:lang w:val="en-US"/>
              </w:rPr>
              <w:t xml:space="preserve"> </w:t>
            </w:r>
            <w:proofErr w:type="spellStart"/>
            <w:r w:rsidRPr="006E4A7F">
              <w:rPr>
                <w:color w:val="000000"/>
                <w:lang w:val="en-US"/>
              </w:rPr>
              <w:t>fitues</w:t>
            </w:r>
            <w:proofErr w:type="spellEnd"/>
            <w:r w:rsidRPr="006E4A7F">
              <w:rPr>
                <w:color w:val="000000"/>
                <w:lang w:val="en-US"/>
              </w:rPr>
              <w:t xml:space="preserve"> </w:t>
            </w:r>
            <w:proofErr w:type="spellStart"/>
            <w:r w:rsidRPr="006E4A7F">
              <w:rPr>
                <w:color w:val="000000"/>
                <w:lang w:val="en-US"/>
              </w:rPr>
              <w:t>dhe</w:t>
            </w:r>
            <w:proofErr w:type="spellEnd"/>
            <w:r w:rsidRPr="006E4A7F">
              <w:rPr>
                <w:color w:val="000000"/>
                <w:lang w:val="en-US"/>
              </w:rPr>
              <w:t xml:space="preserve"> </w:t>
            </w:r>
            <w:proofErr w:type="spellStart"/>
            <w:r w:rsidRPr="006E4A7F">
              <w:rPr>
                <w:color w:val="000000"/>
                <w:lang w:val="en-US"/>
              </w:rPr>
              <w:t>lidhjes</w:t>
            </w:r>
            <w:proofErr w:type="spellEnd"/>
            <w:r w:rsidRPr="006E4A7F">
              <w:rPr>
                <w:color w:val="000000"/>
                <w:lang w:val="en-US"/>
              </w:rPr>
              <w:t xml:space="preserve"> </w:t>
            </w:r>
            <w:proofErr w:type="spellStart"/>
            <w:r w:rsidRPr="006E4A7F">
              <w:rPr>
                <w:color w:val="000000"/>
                <w:lang w:val="en-US"/>
              </w:rPr>
              <w:t>së</w:t>
            </w:r>
            <w:proofErr w:type="spellEnd"/>
            <w:r w:rsidRPr="006E4A7F">
              <w:rPr>
                <w:color w:val="000000"/>
                <w:lang w:val="en-US"/>
              </w:rPr>
              <w:t xml:space="preserve"> </w:t>
            </w:r>
            <w:proofErr w:type="spellStart"/>
            <w:r w:rsidRPr="006E4A7F">
              <w:rPr>
                <w:color w:val="000000"/>
                <w:lang w:val="en-US"/>
              </w:rPr>
              <w:t>kontratës</w:t>
            </w:r>
            <w:proofErr w:type="spellEnd"/>
            <w:r w:rsidRPr="006E4A7F">
              <w:rPr>
                <w:color w:val="000000"/>
                <w:lang w:val="en-US"/>
              </w:rPr>
              <w:t xml:space="preserve">, </w:t>
            </w:r>
            <w:proofErr w:type="spellStart"/>
            <w:r w:rsidRPr="006E4A7F">
              <w:rPr>
                <w:color w:val="000000"/>
                <w:lang w:val="en-US"/>
              </w:rPr>
              <w:t>vetëm</w:t>
            </w:r>
            <w:proofErr w:type="spellEnd"/>
            <w:r w:rsidRPr="006E4A7F">
              <w:rPr>
                <w:color w:val="000000"/>
                <w:lang w:val="en-US"/>
              </w:rPr>
              <w:t xml:space="preserve"> </w:t>
            </w:r>
            <w:proofErr w:type="spellStart"/>
            <w:r w:rsidRPr="006E4A7F">
              <w:rPr>
                <w:color w:val="000000"/>
                <w:lang w:val="en-US"/>
              </w:rPr>
              <w:t>nëse</w:t>
            </w:r>
            <w:proofErr w:type="spellEnd"/>
            <w:r w:rsidRPr="006E4A7F">
              <w:rPr>
                <w:color w:val="000000"/>
                <w:lang w:val="en-US"/>
              </w:rPr>
              <w:t xml:space="preserve"> </w:t>
            </w:r>
            <w:proofErr w:type="spellStart"/>
            <w:r w:rsidRPr="006E4A7F">
              <w:rPr>
                <w:color w:val="000000"/>
                <w:lang w:val="en-US"/>
              </w:rPr>
              <w:t>kërkohet</w:t>
            </w:r>
            <w:proofErr w:type="spellEnd"/>
            <w:r w:rsidRPr="006E4A7F">
              <w:rPr>
                <w:color w:val="000000"/>
                <w:lang w:val="en-US"/>
              </w:rPr>
              <w:t xml:space="preserve"> me </w:t>
            </w:r>
            <w:proofErr w:type="spellStart"/>
            <w:r w:rsidRPr="006E4A7F">
              <w:rPr>
                <w:color w:val="000000"/>
                <w:lang w:val="en-US"/>
              </w:rPr>
              <w:t>ligj</w:t>
            </w:r>
            <w:proofErr w:type="spellEnd"/>
            <w:r w:rsidRPr="006E4A7F">
              <w:rPr>
                <w:color w:val="000000"/>
                <w:lang w:val="en-US"/>
              </w:rPr>
              <w:t xml:space="preserve"> </w:t>
            </w:r>
            <w:proofErr w:type="spellStart"/>
            <w:r w:rsidRPr="006E4A7F">
              <w:rPr>
                <w:color w:val="000000"/>
                <w:lang w:val="en-US"/>
              </w:rPr>
              <w:t>ose</w:t>
            </w:r>
            <w:proofErr w:type="spellEnd"/>
            <w:r w:rsidRPr="006E4A7F">
              <w:rPr>
                <w:color w:val="000000"/>
                <w:lang w:val="en-US"/>
              </w:rPr>
              <w:t xml:space="preserve"> </w:t>
            </w:r>
            <w:proofErr w:type="spellStart"/>
            <w:r w:rsidRPr="006E4A7F">
              <w:rPr>
                <w:color w:val="000000"/>
                <w:lang w:val="en-US"/>
              </w:rPr>
              <w:t>nëse</w:t>
            </w:r>
            <w:proofErr w:type="spellEnd"/>
            <w:r w:rsidRPr="006E4A7F">
              <w:rPr>
                <w:color w:val="000000"/>
                <w:lang w:val="en-US"/>
              </w:rPr>
              <w:t xml:space="preserve"> </w:t>
            </w:r>
            <w:proofErr w:type="spellStart"/>
            <w:r w:rsidRPr="006E4A7F">
              <w:rPr>
                <w:color w:val="000000"/>
                <w:lang w:val="en-US"/>
              </w:rPr>
              <w:t>deklarohen</w:t>
            </w:r>
            <w:proofErr w:type="spellEnd"/>
            <w:r w:rsidRPr="006E4A7F">
              <w:rPr>
                <w:color w:val="000000"/>
                <w:lang w:val="en-US"/>
              </w:rPr>
              <w:t xml:space="preserve"> </w:t>
            </w:r>
            <w:proofErr w:type="spellStart"/>
            <w:r w:rsidRPr="006E4A7F">
              <w:rPr>
                <w:color w:val="000000"/>
                <w:lang w:val="en-US"/>
              </w:rPr>
              <w:t>në</w:t>
            </w:r>
            <w:proofErr w:type="spellEnd"/>
            <w:r w:rsidRPr="006E4A7F">
              <w:rPr>
                <w:color w:val="000000"/>
                <w:lang w:val="en-US"/>
              </w:rPr>
              <w:t xml:space="preserve"> </w:t>
            </w:r>
            <w:proofErr w:type="spellStart"/>
            <w:r w:rsidRPr="006E4A7F">
              <w:rPr>
                <w:color w:val="000000"/>
                <w:lang w:val="en-US"/>
              </w:rPr>
              <w:t>mënyrë</w:t>
            </w:r>
            <w:proofErr w:type="spellEnd"/>
            <w:r w:rsidRPr="006E4A7F">
              <w:rPr>
                <w:color w:val="000000"/>
                <w:lang w:val="en-US"/>
              </w:rPr>
              <w:t xml:space="preserve"> </w:t>
            </w:r>
            <w:proofErr w:type="spellStart"/>
            <w:r w:rsidRPr="006E4A7F">
              <w:rPr>
                <w:color w:val="000000"/>
                <w:lang w:val="en-US"/>
              </w:rPr>
              <w:t>specifike</w:t>
            </w:r>
            <w:proofErr w:type="spellEnd"/>
            <w:r w:rsidRPr="006E4A7F">
              <w:rPr>
                <w:color w:val="000000"/>
                <w:lang w:val="en-US"/>
              </w:rPr>
              <w:t xml:space="preserve"> </w:t>
            </w:r>
            <w:proofErr w:type="spellStart"/>
            <w:r w:rsidRPr="006E4A7F">
              <w:rPr>
                <w:color w:val="000000"/>
                <w:lang w:val="en-US"/>
              </w:rPr>
              <w:t>sipas</w:t>
            </w:r>
            <w:proofErr w:type="spellEnd"/>
            <w:r w:rsidRPr="006E4A7F">
              <w:rPr>
                <w:color w:val="000000"/>
                <w:lang w:val="en-US"/>
              </w:rPr>
              <w:t xml:space="preserve"> </w:t>
            </w:r>
            <w:proofErr w:type="spellStart"/>
            <w:r w:rsidRPr="006E4A7F">
              <w:rPr>
                <w:color w:val="000000"/>
                <w:lang w:val="en-US"/>
              </w:rPr>
              <w:t>paragrafit</w:t>
            </w:r>
            <w:proofErr w:type="spellEnd"/>
            <w:r w:rsidRPr="006E4A7F">
              <w:rPr>
                <w:color w:val="000000"/>
                <w:lang w:val="en-US"/>
              </w:rPr>
              <w:t xml:space="preserve"> 6.b).</w:t>
            </w:r>
          </w:p>
          <w:p w14:paraId="30ACEC8A" w14:textId="77777777" w:rsidR="00E60800" w:rsidRPr="006E4A7F" w:rsidRDefault="00E60800" w:rsidP="001E6869">
            <w:pPr>
              <w:widowControl/>
              <w:autoSpaceDE/>
              <w:autoSpaceDN/>
              <w:rPr>
                <w:b/>
                <w:bCs/>
              </w:rPr>
            </w:pPr>
          </w:p>
        </w:tc>
      </w:tr>
    </w:tbl>
    <w:p w14:paraId="61B9EF2F" w14:textId="77777777" w:rsidR="00E60800" w:rsidRPr="006E4A7F" w:rsidRDefault="00E60800" w:rsidP="00E60800">
      <w:pPr>
        <w:widowControl/>
        <w:autoSpaceDE/>
        <w:autoSpaceDN/>
        <w:rPr>
          <w:b/>
          <w:bCs/>
        </w:rPr>
      </w:pPr>
    </w:p>
    <w:p w14:paraId="3519DA15" w14:textId="77777777" w:rsidR="00E60800" w:rsidRPr="006E4A7F" w:rsidRDefault="00E60800" w:rsidP="00E60800">
      <w:pPr>
        <w:widowControl/>
        <w:autoSpaceDE/>
        <w:autoSpaceDN/>
        <w:rPr>
          <w:b/>
          <w:bCs/>
        </w:rPr>
      </w:pPr>
      <w:r w:rsidRPr="006E4A7F">
        <w:rPr>
          <w:b/>
          <w:bCs/>
        </w:rPr>
        <w:t>C: DEKLARATA Mbi Konfliktin e Interesit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0800" w:rsidRPr="006E4A7F" w14:paraId="65297FA1" w14:textId="77777777" w:rsidTr="001E6869">
        <w:tc>
          <w:tcPr>
            <w:tcW w:w="5000" w:type="pct"/>
            <w:shd w:val="clear" w:color="auto" w:fill="D0CECE"/>
          </w:tcPr>
          <w:p w14:paraId="3BD022B5" w14:textId="77777777" w:rsidR="00E60800" w:rsidRPr="006E4A7F" w:rsidRDefault="00E60800" w:rsidP="001E6869">
            <w:pPr>
              <w:widowControl/>
              <w:autoSpaceDE/>
              <w:autoSpaceDN/>
              <w:rPr>
                <w:b/>
                <w:bCs/>
              </w:rPr>
            </w:pPr>
            <w:r w:rsidRPr="006E4A7F">
              <w:rPr>
                <w:b/>
                <w:bCs/>
              </w:rPr>
              <w:t>Deklarata</w:t>
            </w:r>
          </w:p>
          <w:p w14:paraId="3AD053BE" w14:textId="77777777" w:rsidR="00E60800" w:rsidRPr="006E4A7F" w:rsidRDefault="00E60800" w:rsidP="001E6869">
            <w:pPr>
              <w:widowControl/>
              <w:autoSpaceDE/>
              <w:autoSpaceDN/>
              <w:rPr>
                <w:b/>
                <w:bCs/>
              </w:rPr>
            </w:pPr>
          </w:p>
        </w:tc>
      </w:tr>
      <w:tr w:rsidR="00E60800" w:rsidRPr="006E4A7F" w14:paraId="200B3BA8" w14:textId="77777777" w:rsidTr="001E6869">
        <w:tc>
          <w:tcPr>
            <w:tcW w:w="5000" w:type="pct"/>
            <w:shd w:val="clear" w:color="auto" w:fill="auto"/>
          </w:tcPr>
          <w:p w14:paraId="04123B01" w14:textId="77777777" w:rsidR="00E60800" w:rsidRPr="006E4A7F" w:rsidRDefault="00E60800" w:rsidP="001E6869">
            <w:pPr>
              <w:widowControl/>
              <w:autoSpaceDE/>
              <w:autoSpaceDN/>
              <w:jc w:val="both"/>
            </w:pPr>
            <w:r w:rsidRPr="006E4A7F">
              <w:t>Në cilësinë e operatorit ekonomik, ne deklarojmë se jemi të vetëdijshëm për sa vijon:</w:t>
            </w:r>
          </w:p>
          <w:p w14:paraId="4A6E3DF9" w14:textId="77777777" w:rsidR="00E60800" w:rsidRPr="006E4A7F" w:rsidRDefault="00E60800" w:rsidP="001E6869">
            <w:pPr>
              <w:widowControl/>
              <w:autoSpaceDE/>
              <w:autoSpaceDN/>
              <w:jc w:val="both"/>
            </w:pPr>
          </w:p>
          <w:p w14:paraId="024C6489" w14:textId="77777777" w:rsidR="00E60800" w:rsidRPr="006E4A7F" w:rsidRDefault="00E60800" w:rsidP="001E6869">
            <w:pPr>
              <w:widowControl/>
              <w:autoSpaceDE/>
              <w:autoSpaceDN/>
              <w:jc w:val="both"/>
            </w:pPr>
            <w:r w:rsidRPr="006E4A7F">
              <w:t>Konflikti i interesit është një situatë e konfliktit midis detyrës publike dhe interesit privat të një zyrtari, në të cilën ai / ajo ka interesa private direkte ose indirekte që ndikojnë, ose që mund të ndikojë ose që duket se ndikojnë në kryerjen e padrejtë të detyrave dhe detyrimeve publike.</w:t>
            </w:r>
          </w:p>
          <w:p w14:paraId="47B97E89" w14:textId="77777777" w:rsidR="00E60800" w:rsidRPr="006E4A7F" w:rsidRDefault="00E60800" w:rsidP="001E6869">
            <w:pPr>
              <w:widowControl/>
              <w:autoSpaceDE/>
              <w:autoSpaceDN/>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60800" w:rsidRPr="006E4A7F" w14:paraId="4610EFD0" w14:textId="77777777" w:rsidTr="001E6869">
              <w:tc>
                <w:tcPr>
                  <w:tcW w:w="5000" w:type="pct"/>
                  <w:shd w:val="clear" w:color="auto" w:fill="auto"/>
                </w:tcPr>
                <w:p w14:paraId="32383267" w14:textId="77777777" w:rsidR="00E60800" w:rsidRPr="006E4A7F" w:rsidRDefault="00E60800" w:rsidP="001E6869">
                  <w:pPr>
                    <w:widowControl/>
                    <w:autoSpaceDE/>
                    <w:autoSpaceDN/>
                    <w:jc w:val="both"/>
                  </w:pPr>
                  <w:r w:rsidRPr="006E4A7F">
                    <w:t>Në përputhje me nenin 21, paragrafi 1, Ligji Nr. 9367, datë 07.04.2005, kategoritë e zyrtarëve siç parashikohen në Kapitullin III, Seksioni II, që janë absolutisht të ndaluara të përfitojnë drejtpërdrejt ose indirekt nga nënshkrimi i kontratave midis një pale dhe institucionit publik janë:</w:t>
                  </w:r>
                </w:p>
                <w:p w14:paraId="30F261BA" w14:textId="77777777" w:rsidR="00E60800" w:rsidRPr="006E4A7F" w:rsidRDefault="00E60800" w:rsidP="001E6869">
                  <w:pPr>
                    <w:widowControl/>
                    <w:autoSpaceDE/>
                    <w:autoSpaceDN/>
                    <w:jc w:val="both"/>
                  </w:pPr>
                </w:p>
                <w:p w14:paraId="5D9BDAE9" w14:textId="77777777" w:rsidR="00E60800" w:rsidRPr="006E4A7F" w:rsidRDefault="00E60800" w:rsidP="00E60800">
                  <w:pPr>
                    <w:widowControl/>
                    <w:numPr>
                      <w:ilvl w:val="0"/>
                      <w:numId w:val="3"/>
                    </w:numPr>
                    <w:autoSpaceDE/>
                    <w:autoSpaceDN/>
                    <w:ind w:left="-48" w:firstLine="408"/>
                    <w:contextualSpacing/>
                    <w:jc w:val="both"/>
                  </w:pPr>
                  <w:r w:rsidRPr="006E4A7F">
                    <w:t>Presidenti i Republikës, Kryeministri, Zëvendës Kryeministri, Ministrat, ose Zëvendësministrat, Deputetët, Gjyqtarët e Gjykatës Kushtetuese, Gjyqtarët e Gjykatës së Lartë, Kreu i Kontrollit të Lartë të Shtetit, Prokurori i Përgjithshëm, Gjyqtarët dhe Prokurorët në nivelin e Gjykatës së Shkallës së Parë dhe Gjykatës së Apelit, Avokati i Popullit, Anëtarët e Komisionit Qendror të Zgjedhjeve, Anëtarët e Këshillit të Lartë të Drejtësisë, Inspektori i Përgjithshëm i Inspektoratit të Lartë të Deklarimit dhe Kontrollit të Pasurive dhe Konfliktit të Interesit, Anëtarët e Enteve Rregullatore (Këshilli Mbikëqyrës i Bankës së Shqipërisë, përfshirë Guvernatorin dhe Zëvendësguvernatorin; konkurrenca; telekomunikacioni; energjia elektrike; furnizimi me ujë; sigurimi; bonot; autoritetet e medias), sekretarët e përgjithshëm të institucioneve qendrore si dhe çdo zyrtar publik në çdo institucion publik pozicioni i të cilit është i barabartë me atë të Drejtori i Përgjithshëm, drejtuesit e organeve të administratës publike që nuk janë pjesë e shërbimit civil.</w:t>
                  </w:r>
                </w:p>
                <w:p w14:paraId="3F29FB48" w14:textId="77777777" w:rsidR="00E60800" w:rsidRPr="006E4A7F" w:rsidRDefault="00E60800" w:rsidP="001E6869">
                  <w:pPr>
                    <w:widowControl/>
                    <w:autoSpaceDE/>
                    <w:autoSpaceDN/>
                    <w:jc w:val="both"/>
                  </w:pPr>
                  <w:r w:rsidRPr="006E4A7F">
                    <w:t>Për nëpunësit civilë të nivelit të mesëm, sipas nenit 31 dhe zyrtarët sipas nenit 32 të kreut III, seksionit 2 të këtij ligji, ndalimi në paragrafin 1 të këtij neni, për shkak të interesave private të zyrtarit, siç përcaktohet këtu të zbatohet vetëm në rast të lidhjes së kontratave brenda fushës dhe territorit të institucionit dhe juridiksionit të institucionit, ku punon zyrtari. Ky ndalim do të zbatohet edhe kur pala në kontratë është një institucion varësie.</w:t>
                  </w:r>
                </w:p>
                <w:p w14:paraId="4899BC71" w14:textId="77777777" w:rsidR="00E60800" w:rsidRPr="006E4A7F" w:rsidRDefault="00E60800" w:rsidP="001E6869">
                  <w:pPr>
                    <w:widowControl/>
                    <w:autoSpaceDE/>
                    <w:autoSpaceDN/>
                    <w:jc w:val="both"/>
                  </w:pPr>
                </w:p>
                <w:p w14:paraId="4CDF193C" w14:textId="77777777" w:rsidR="00E60800" w:rsidRPr="006E4A7F" w:rsidRDefault="00E60800" w:rsidP="001E6869">
                  <w:pPr>
                    <w:widowControl/>
                    <w:autoSpaceDE/>
                    <w:autoSpaceDN/>
                    <w:jc w:val="both"/>
                  </w:pPr>
                  <w:r w:rsidRPr="006E4A7F">
                    <w:t>Kur zyrtari është kryetar bashkie ose nënkryetar i një bashkie ose komune, ose kryetar i një këshilli rajonal, anëtar i këshillit përkatës, ose një zyrtar i lartë i menaxhimit të një njësie të qeverisjes vendore, ndalimi për shkak të interesave private të zyrtarit, specifikuar këtu, do të zbatohet vetëm në rastin e lidhjes së kontratave, nëse ka, me bashkinë, komunën ose rajonin ku zyrtari ushtron një detyrë të tillë. Ky ndalim do të zbatohet gjithashtu kur pala në kontratë është një institucion publik në varësi të kësaj njësie (neni 21, paragrafi 2, Ligji Nr. 9367, datë 07.04.2005).</w:t>
                  </w:r>
                </w:p>
                <w:p w14:paraId="25D7F900" w14:textId="77777777" w:rsidR="00E60800" w:rsidRPr="006E4A7F" w:rsidRDefault="00E60800" w:rsidP="001E6869">
                  <w:pPr>
                    <w:widowControl/>
                    <w:autoSpaceDE/>
                    <w:autoSpaceDN/>
                    <w:jc w:val="both"/>
                  </w:pPr>
                </w:p>
                <w:p w14:paraId="6978458C" w14:textId="77777777" w:rsidR="00E60800" w:rsidRPr="006E4A7F" w:rsidRDefault="00E60800" w:rsidP="001E6869">
                  <w:pPr>
                    <w:widowControl/>
                    <w:autoSpaceDE/>
                    <w:autoSpaceDN/>
                    <w:jc w:val="both"/>
                  </w:pPr>
                  <w:r w:rsidRPr="006E4A7F">
                    <w:lastRenderedPageBreak/>
                    <w:t xml:space="preserve">Ndalimet e parashikuara në nenin 21, paragrafët 1, 2 të Ligjit Nr. 9367, datë 07.04.2005, me përjashtimet përkatëse, do të zbatohen në të njëjtën masë edhe për personat e lidhur me zyrtarin, d.m.th. </w:t>
                  </w:r>
                  <w:r w:rsidRPr="006E4A7F">
                    <w:rPr>
                      <w:b/>
                    </w:rPr>
                    <w:t>bashkëshortin, bashkëjetuesin, fëmijët madhorë e prindërit e zyrtarit dhe të bashkëshortit dhe bashkëjetuesit</w:t>
                  </w:r>
                  <w:r w:rsidRPr="006E4A7F">
                    <w:t>.</w:t>
                  </w:r>
                </w:p>
              </w:tc>
            </w:tr>
          </w:tbl>
          <w:p w14:paraId="12CCE43E" w14:textId="77777777" w:rsidR="00E60800" w:rsidRPr="006E4A7F" w:rsidRDefault="00E60800" w:rsidP="001E6869">
            <w:pPr>
              <w:widowControl/>
              <w:autoSpaceDE/>
              <w:autoSpaceDN/>
              <w:jc w:val="both"/>
            </w:pPr>
          </w:p>
          <w:p w14:paraId="595CE4A8" w14:textId="77777777" w:rsidR="00E60800" w:rsidRPr="006E4A7F" w:rsidRDefault="00E60800" w:rsidP="001E6869">
            <w:pPr>
              <w:widowControl/>
              <w:autoSpaceDE/>
              <w:autoSpaceDN/>
              <w:jc w:val="both"/>
            </w:pPr>
            <w:r w:rsidRPr="006E4A7F">
              <w:t>Unë jam në dijeni të kërkesave dhe ndalimeve të parashikuara në Ligjin Nr. 9367, datë 07.04.2005 "Për Parandalimin e Konfliktit të Interesit në Ushtrimin e Funksioneve Publike", të ndryshuar, dhe aktet nënligjore të miratuara në bazë të tij nga Inspektorati i Lartë i Deklarimi dhe Kontrolli i Pasurive, si dhe Ligji Nr. 162/2020, datë 23.12.2020 "Për Prokurimin Publik".</w:t>
            </w:r>
          </w:p>
          <w:p w14:paraId="5BBCDB78" w14:textId="77777777" w:rsidR="00E60800" w:rsidRPr="006E4A7F" w:rsidRDefault="00E60800" w:rsidP="001E6869">
            <w:pPr>
              <w:widowControl/>
              <w:autoSpaceDE/>
              <w:autoSpaceDN/>
              <w:jc w:val="both"/>
            </w:pPr>
          </w:p>
          <w:p w14:paraId="773C6DA5" w14:textId="77777777" w:rsidR="00E60800" w:rsidRPr="006E4A7F" w:rsidRDefault="00E60800" w:rsidP="001E6869">
            <w:pPr>
              <w:widowControl/>
              <w:autoSpaceDE/>
              <w:autoSpaceDN/>
              <w:jc w:val="both"/>
            </w:pPr>
            <w:r w:rsidRPr="006E4A7F">
              <w:t>Në përputhje me to, unë deklaroj këtu se asnjë zyrtar publik, siç përcaktohet në Kapitullin III, Seksioni II të Ligjit Nr. 9367, datë 07.04.2005, dhe në këtë deklaratë, nuk ka ndonjë interes privat, direkt ose indirekt, me personin juridik që unë përfaqësoj këtu.</w:t>
            </w:r>
          </w:p>
          <w:p w14:paraId="64475816" w14:textId="77777777" w:rsidR="00E60800" w:rsidRPr="006E4A7F" w:rsidRDefault="00E60800" w:rsidP="001E6869">
            <w:pPr>
              <w:widowControl/>
              <w:autoSpaceDE/>
              <w:autoSpaceDN/>
            </w:pPr>
          </w:p>
        </w:tc>
      </w:tr>
    </w:tbl>
    <w:p w14:paraId="69FC5294" w14:textId="77777777" w:rsidR="00E60800" w:rsidRPr="00D358B5" w:rsidRDefault="00E60800" w:rsidP="00E60800">
      <w:pPr>
        <w:widowControl/>
        <w:tabs>
          <w:tab w:val="left" w:pos="1878"/>
        </w:tabs>
        <w:autoSpaceDE/>
        <w:autoSpaceDN/>
        <w:spacing w:after="80"/>
        <w:rPr>
          <w:lang w:eastAsia="it-IT"/>
        </w:rPr>
      </w:pPr>
      <w:r w:rsidRPr="00D358B5">
        <w:rPr>
          <w:lang w:eastAsia="it-IT"/>
        </w:rPr>
        <w:lastRenderedPageBreak/>
        <w:tab/>
      </w:r>
    </w:p>
    <w:p w14:paraId="0FF8DA99" w14:textId="77777777" w:rsidR="00E60800" w:rsidRPr="006E4A7F" w:rsidRDefault="00E60800" w:rsidP="00E60800">
      <w:pPr>
        <w:widowControl/>
        <w:autoSpaceDE/>
        <w:autoSpaceDN/>
        <w:rPr>
          <w:b/>
          <w:bCs/>
        </w:rPr>
      </w:pPr>
      <w:r w:rsidRPr="006E4A7F">
        <w:rPr>
          <w:b/>
          <w:bCs/>
        </w:rPr>
        <w:t>D: DEKLARATA Për zbatimin e dispozitave ligjore në marrëdhëniet e punës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0800" w:rsidRPr="006E4A7F" w14:paraId="2D973174" w14:textId="77777777" w:rsidTr="001E6869">
        <w:trPr>
          <w:trHeight w:val="638"/>
        </w:trPr>
        <w:tc>
          <w:tcPr>
            <w:tcW w:w="5000" w:type="pct"/>
            <w:shd w:val="clear" w:color="auto" w:fill="auto"/>
          </w:tcPr>
          <w:p w14:paraId="58E6E976" w14:textId="77777777" w:rsidR="00E60800" w:rsidRPr="006E4A7F" w:rsidRDefault="00E60800" w:rsidP="001E6869">
            <w:pPr>
              <w:widowControl/>
              <w:autoSpaceDE/>
              <w:autoSpaceDN/>
              <w:spacing w:before="100" w:beforeAutospacing="1" w:after="80" w:afterAutospacing="1"/>
              <w:rPr>
                <w:b/>
                <w:bCs/>
                <w:lang w:eastAsia="it-IT"/>
              </w:rPr>
            </w:pPr>
            <w:r w:rsidRPr="006E4A7F">
              <w:rPr>
                <w:b/>
                <w:bCs/>
                <w:lang w:eastAsia="it-IT"/>
              </w:rPr>
              <w:t xml:space="preserve">Deklarata </w:t>
            </w:r>
          </w:p>
        </w:tc>
      </w:tr>
      <w:tr w:rsidR="00E60800" w:rsidRPr="006E4A7F" w14:paraId="22ED3247" w14:textId="77777777" w:rsidTr="001E6869">
        <w:tc>
          <w:tcPr>
            <w:tcW w:w="5000" w:type="pct"/>
            <w:shd w:val="clear" w:color="auto" w:fill="auto"/>
          </w:tcPr>
          <w:p w14:paraId="1C5103F6" w14:textId="77777777" w:rsidR="00E60800" w:rsidRPr="006E4A7F" w:rsidRDefault="00E60800" w:rsidP="001E6869">
            <w:pPr>
              <w:widowControl/>
              <w:autoSpaceDE/>
              <w:autoSpaceDN/>
              <w:spacing w:before="100" w:beforeAutospacing="1" w:after="80" w:afterAutospacing="1"/>
              <w:rPr>
                <w:lang w:eastAsia="it-IT"/>
              </w:rPr>
            </w:pPr>
            <w:r w:rsidRPr="006E4A7F">
              <w:rPr>
                <w:lang w:eastAsia="it-IT"/>
              </w:rPr>
              <w:t>Në cilësinë e operatorit ekonomik, deklaroj nën përgjegjësinë time të plotë se:</w:t>
            </w:r>
          </w:p>
          <w:p w14:paraId="6B11BF85" w14:textId="77777777" w:rsidR="00E60800" w:rsidRPr="006E4A7F" w:rsidRDefault="00E60800" w:rsidP="001E6869">
            <w:pPr>
              <w:widowControl/>
              <w:autoSpaceDE/>
              <w:autoSpaceDN/>
              <w:spacing w:before="100" w:beforeAutospacing="1" w:after="80" w:afterAutospacing="1"/>
              <w:rPr>
                <w:lang w:eastAsia="it-IT"/>
              </w:rPr>
            </w:pPr>
          </w:p>
        </w:tc>
      </w:tr>
      <w:tr w:rsidR="00E60800" w:rsidRPr="006E4A7F" w14:paraId="48BA9819" w14:textId="77777777" w:rsidTr="001E6869">
        <w:tc>
          <w:tcPr>
            <w:tcW w:w="5000" w:type="pct"/>
            <w:shd w:val="clear" w:color="auto" w:fill="auto"/>
          </w:tcPr>
          <w:p w14:paraId="00AE8312" w14:textId="07A8EBDA" w:rsidR="00E60800" w:rsidRPr="00D358B5" w:rsidRDefault="00E60800" w:rsidP="00E60800">
            <w:pPr>
              <w:widowControl/>
              <w:numPr>
                <w:ilvl w:val="0"/>
                <w:numId w:val="4"/>
              </w:numPr>
              <w:autoSpaceDE/>
              <w:autoSpaceDN/>
              <w:spacing w:before="100" w:beforeAutospacing="1" w:after="80" w:afterAutospacing="1"/>
              <w:rPr>
                <w:b/>
                <w:lang w:eastAsia="it-IT"/>
              </w:rPr>
            </w:pPr>
            <w:r w:rsidRPr="00D358B5">
              <w:rPr>
                <w:lang w:eastAsia="it-IT"/>
              </w:rPr>
              <w:t xml:space="preserve">Operatori ekonomik </w:t>
            </w:r>
            <w:r w:rsidR="007D01D5" w:rsidRPr="00D358B5">
              <w:rPr>
                <w:lang w:eastAsia="it-IT"/>
              </w:rPr>
              <w:t>...........................</w:t>
            </w:r>
            <w:r w:rsidR="00D430C4" w:rsidRPr="00D358B5">
              <w:rPr>
                <w:lang w:eastAsia="it-IT"/>
              </w:rPr>
              <w:t xml:space="preserve"> </w:t>
            </w:r>
            <w:r w:rsidRPr="00D358B5">
              <w:rPr>
                <w:lang w:eastAsia="it-IT"/>
              </w:rPr>
              <w:t>garanton mbrojtjen e të drejtës së punësimit dhe profesionit nga çdo formë diskriminimi, të parashikuar nga legjislacioni i punës në fuqi.</w:t>
            </w:r>
          </w:p>
          <w:p w14:paraId="41E702A2" w14:textId="7C71284B" w:rsidR="00E60800" w:rsidRPr="00D358B5" w:rsidRDefault="00E60800" w:rsidP="00E60800">
            <w:pPr>
              <w:widowControl/>
              <w:numPr>
                <w:ilvl w:val="0"/>
                <w:numId w:val="4"/>
              </w:numPr>
              <w:autoSpaceDE/>
              <w:autoSpaceDN/>
              <w:spacing w:before="100" w:beforeAutospacing="1" w:after="80" w:afterAutospacing="1"/>
              <w:rPr>
                <w:b/>
                <w:lang w:eastAsia="it-IT"/>
              </w:rPr>
            </w:pPr>
            <w:r w:rsidRPr="00D358B5">
              <w:rPr>
                <w:lang w:eastAsia="it-IT"/>
              </w:rPr>
              <w:t>Operatori ekonomik</w:t>
            </w:r>
            <w:r w:rsidR="00D430C4" w:rsidRPr="00D358B5">
              <w:rPr>
                <w:lang w:eastAsia="it-IT"/>
              </w:rPr>
              <w:t xml:space="preserve"> </w:t>
            </w:r>
            <w:r w:rsidR="007D01D5" w:rsidRPr="00D358B5">
              <w:rPr>
                <w:lang w:eastAsia="it-IT"/>
              </w:rPr>
              <w:t>...........................</w:t>
            </w:r>
            <w:r w:rsidR="00D430C4" w:rsidRPr="00D358B5">
              <w:rPr>
                <w:lang w:eastAsia="it-IT"/>
              </w:rPr>
              <w:t xml:space="preserve"> </w:t>
            </w:r>
            <w:r w:rsidRPr="00D358B5">
              <w:rPr>
                <w:lang w:eastAsia="it-IT"/>
              </w:rPr>
              <w:t>lidh me punëmarrësit kontratat përkatëse të punës dhe garanton masat në drejtim të sigurisë dhe shëndetit në punë për të Gjithë dhe, në mënyrë të veçantë, për grupet e rrezikuara, bazuar në legjislacionin e punës në fuqi.</w:t>
            </w:r>
          </w:p>
          <w:p w14:paraId="565CEA6D" w14:textId="103761E3" w:rsidR="00E60800" w:rsidRPr="00D358B5" w:rsidRDefault="00E60800" w:rsidP="00E60800">
            <w:pPr>
              <w:widowControl/>
              <w:numPr>
                <w:ilvl w:val="0"/>
                <w:numId w:val="4"/>
              </w:numPr>
              <w:autoSpaceDE/>
              <w:autoSpaceDN/>
              <w:spacing w:before="100" w:beforeAutospacing="1" w:after="80" w:afterAutospacing="1"/>
              <w:jc w:val="both"/>
              <w:rPr>
                <w:lang w:eastAsia="it-IT"/>
              </w:rPr>
            </w:pPr>
            <w:r w:rsidRPr="00D358B5">
              <w:rPr>
                <w:lang w:eastAsia="it-IT"/>
              </w:rPr>
              <w:t xml:space="preserve">Operatori ekonomik </w:t>
            </w:r>
            <w:r w:rsidR="007D01D5" w:rsidRPr="00D358B5">
              <w:rPr>
                <w:lang w:eastAsia="it-IT"/>
              </w:rPr>
              <w:t>...................</w:t>
            </w:r>
            <w:r w:rsidR="00D430C4" w:rsidRPr="00D358B5">
              <w:rPr>
                <w:lang w:eastAsia="it-IT"/>
              </w:rPr>
              <w:t xml:space="preserve"> </w:t>
            </w:r>
            <w:r w:rsidRPr="00D358B5">
              <w:rPr>
                <w:lang w:eastAsia="it-IT"/>
              </w:rPr>
              <w:t>nuk ka masë Ligjore në fuqi, të vendosur nga Inspektoriati Shtetëror i Punës dhe Shërbimeve Shoqërore (ISHPSHSH). Në rastet kur janë konstatuar shkelje ligjore, operatori ekonomik ka marrë masat e nevojshme për adresimin e tyre, brenda afateve të përcaktuara nga ISHPSHSH.</w:t>
            </w:r>
          </w:p>
          <w:p w14:paraId="459A3A47" w14:textId="77777777" w:rsidR="00E60800" w:rsidRPr="006E4A7F" w:rsidRDefault="00E60800" w:rsidP="001E6869">
            <w:pPr>
              <w:widowControl/>
              <w:autoSpaceDE/>
              <w:autoSpaceDN/>
              <w:spacing w:before="100" w:beforeAutospacing="1" w:after="80" w:afterAutospacing="1"/>
              <w:rPr>
                <w:i/>
                <w:lang w:eastAsia="it-IT"/>
              </w:rPr>
            </w:pPr>
            <w:r w:rsidRPr="006E4A7F">
              <w:rPr>
                <w:i/>
                <w:lang w:eastAsia="it-IT"/>
              </w:rPr>
              <w:t>Sqarime nëse vlerësohet e nevojshme________________________________________________</w:t>
            </w:r>
          </w:p>
        </w:tc>
      </w:tr>
    </w:tbl>
    <w:p w14:paraId="3969DCE9" w14:textId="77777777" w:rsidR="00E60800" w:rsidRPr="006E4A7F" w:rsidRDefault="00E60800" w:rsidP="00E60800">
      <w:pPr>
        <w:widowControl/>
        <w:autoSpaceDE/>
        <w:autoSpaceDN/>
        <w:spacing w:after="80"/>
        <w:rPr>
          <w:lang w:val="it-IT" w:eastAsia="it-IT"/>
        </w:rPr>
      </w:pPr>
    </w:p>
    <w:p w14:paraId="2D4CAAB7" w14:textId="77777777" w:rsidR="00E60800" w:rsidRPr="006E4A7F" w:rsidRDefault="00E60800" w:rsidP="00E60800">
      <w:pPr>
        <w:widowControl/>
        <w:autoSpaceDE/>
        <w:autoSpaceDN/>
        <w:rPr>
          <w:b/>
          <w:bCs/>
        </w:rPr>
      </w:pPr>
      <w:r w:rsidRPr="006E4A7F">
        <w:rPr>
          <w:b/>
          <w:bCs/>
        </w:rPr>
        <w:t xml:space="preserve">Pjesa III Kriteret e Përzgjedhjes/Kualifikimit </w:t>
      </w:r>
    </w:p>
    <w:p w14:paraId="713E00AD" w14:textId="77777777" w:rsidR="00E60800" w:rsidRPr="006E4A7F" w:rsidRDefault="00E60800" w:rsidP="00E60800">
      <w:pPr>
        <w:widowControl/>
        <w:autoSpaceDE/>
        <w:autoSpaceDN/>
        <w:rPr>
          <w:b/>
          <w:bCs/>
        </w:rPr>
      </w:pPr>
    </w:p>
    <w:p w14:paraId="72ACD0A6" w14:textId="77777777" w:rsidR="00E60800" w:rsidRPr="006E4A7F" w:rsidRDefault="00E60800" w:rsidP="00E60800">
      <w:pPr>
        <w:widowControl/>
        <w:autoSpaceDE/>
        <w:autoSpaceDN/>
        <w:rPr>
          <w:b/>
          <w:bCs/>
        </w:rPr>
      </w:pPr>
      <w:r w:rsidRPr="006E4A7F">
        <w:rPr>
          <w:b/>
          <w:bCs/>
        </w:rPr>
        <w:t>A: DEKLARATË</w:t>
      </w:r>
    </w:p>
    <w:p w14:paraId="6ACD6E68" w14:textId="77777777" w:rsidR="00E60800" w:rsidRPr="006E4A7F" w:rsidRDefault="00E60800" w:rsidP="00E60800">
      <w:pPr>
        <w:widowControl/>
        <w:autoSpaceDE/>
        <w:autoSpaceDN/>
        <w:rPr>
          <w:b/>
          <w:bCs/>
        </w:rPr>
      </w:pPr>
    </w:p>
    <w:p w14:paraId="66118098" w14:textId="77777777" w:rsidR="00E60800" w:rsidRPr="00D358B5" w:rsidRDefault="00E60800" w:rsidP="00E60800">
      <w:pPr>
        <w:widowControl/>
        <w:autoSpaceDE/>
        <w:autoSpaceDN/>
        <w:spacing w:after="80"/>
        <w:rPr>
          <w:lang w:eastAsia="it-IT"/>
        </w:rPr>
      </w:pPr>
      <w:r w:rsidRPr="006E4A7F">
        <w:rPr>
          <w:b/>
          <w:bCs/>
          <w:lang w:eastAsia="x-none"/>
        </w:rPr>
        <w:t>Në përputhje me specifikimet teknike dhe grafikun e realizimit të objektit të kontratës:</w:t>
      </w:r>
    </w:p>
    <w:p w14:paraId="487F27F3" w14:textId="77777777" w:rsidR="00E60800" w:rsidRPr="00D358B5" w:rsidRDefault="00E60800" w:rsidP="00E60800">
      <w:pPr>
        <w:widowControl/>
        <w:autoSpaceDE/>
        <w:autoSpaceDN/>
        <w:spacing w:after="80"/>
        <w:jc w:val="center"/>
        <w:rPr>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E60800" w:rsidRPr="006E4A7F" w14:paraId="6998BAE4" w14:textId="77777777" w:rsidTr="001E6869">
        <w:tc>
          <w:tcPr>
            <w:tcW w:w="2529" w:type="pct"/>
            <w:shd w:val="clear" w:color="auto" w:fill="BFBFBF"/>
          </w:tcPr>
          <w:p w14:paraId="512C8239" w14:textId="77777777" w:rsidR="00E60800" w:rsidRPr="006E4A7F" w:rsidRDefault="00E60800" w:rsidP="001E6869">
            <w:pPr>
              <w:widowControl/>
              <w:autoSpaceDE/>
              <w:autoSpaceDN/>
              <w:rPr>
                <w:b/>
              </w:rPr>
            </w:pPr>
            <w:r w:rsidRPr="006E4A7F">
              <w:rPr>
                <w:b/>
              </w:rPr>
              <w:t>Deklarata</w:t>
            </w:r>
          </w:p>
          <w:p w14:paraId="338CA298" w14:textId="77777777" w:rsidR="00E60800" w:rsidRPr="006E4A7F" w:rsidRDefault="00E60800" w:rsidP="001E6869">
            <w:pPr>
              <w:widowControl/>
              <w:autoSpaceDE/>
              <w:autoSpaceDN/>
              <w:rPr>
                <w:b/>
              </w:rPr>
            </w:pPr>
          </w:p>
        </w:tc>
        <w:tc>
          <w:tcPr>
            <w:tcW w:w="2471" w:type="pct"/>
            <w:shd w:val="clear" w:color="auto" w:fill="BFBFBF"/>
          </w:tcPr>
          <w:p w14:paraId="35466B8C" w14:textId="77777777" w:rsidR="00E60800" w:rsidRPr="006E4A7F" w:rsidRDefault="00E60800" w:rsidP="001E6869">
            <w:pPr>
              <w:widowControl/>
              <w:autoSpaceDE/>
              <w:autoSpaceDN/>
              <w:rPr>
                <w:b/>
              </w:rPr>
            </w:pPr>
            <w:r w:rsidRPr="006E4A7F">
              <w:rPr>
                <w:b/>
              </w:rPr>
              <w:t xml:space="preserve">Përgjigje </w:t>
            </w:r>
          </w:p>
        </w:tc>
      </w:tr>
      <w:tr w:rsidR="00E60800" w:rsidRPr="006E4A7F" w14:paraId="6FB3A98F" w14:textId="77777777" w:rsidTr="001E6869">
        <w:trPr>
          <w:trHeight w:val="381"/>
        </w:trPr>
        <w:tc>
          <w:tcPr>
            <w:tcW w:w="2529" w:type="pct"/>
            <w:shd w:val="clear" w:color="auto" w:fill="auto"/>
          </w:tcPr>
          <w:p w14:paraId="23469F49" w14:textId="77777777" w:rsidR="00E60800" w:rsidRPr="006E4A7F" w:rsidRDefault="00E60800" w:rsidP="001E6869">
            <w:pPr>
              <w:widowControl/>
              <w:autoSpaceDE/>
              <w:autoSpaceDN/>
              <w:jc w:val="both"/>
            </w:pPr>
            <w:r w:rsidRPr="006E4A7F">
              <w:rPr>
                <w:bCs/>
              </w:rPr>
              <w:t>Në cilësinë e operatorit ekonomik, ne deklarojmë se plotësojnë të gjitha specifikimet teknike dhe termat e referenc</w:t>
            </w:r>
            <w:r w:rsidRPr="006E4A7F">
              <w:t>ës</w:t>
            </w:r>
            <w:r w:rsidRPr="006E4A7F">
              <w:rPr>
                <w:bCs/>
              </w:rPr>
              <w:t xml:space="preserve">, siç udhëzohet në dokumentet e tenderit, dhe këtë e provojmë përmes certifikatave dhe dokumenteve të paraqitura me këtë deklaratë (nëse kërkohet nga Autoriteti/Enti Kontraktor), dhe marrim përsipër të realizojmë objektin në përputhje </w:t>
            </w:r>
            <w:r w:rsidRPr="006E4A7F">
              <w:rPr>
                <w:bCs/>
              </w:rPr>
              <w:lastRenderedPageBreak/>
              <w:t>me sh</w:t>
            </w:r>
            <w:r w:rsidRPr="006E4A7F">
              <w:t xml:space="preserve">ërbimet </w:t>
            </w:r>
            <w:r w:rsidRPr="006E4A7F">
              <w:rPr>
                <w:bCs/>
              </w:rPr>
              <w:t>dhe grafikun e ekzekutimit të përcaktuar nga Autoriteti/Enti kontraktor.</w:t>
            </w:r>
          </w:p>
        </w:tc>
        <w:tc>
          <w:tcPr>
            <w:tcW w:w="2471" w:type="pct"/>
            <w:shd w:val="clear" w:color="auto" w:fill="auto"/>
          </w:tcPr>
          <w:p w14:paraId="675980EB" w14:textId="53CD6C38" w:rsidR="00E60800" w:rsidRPr="006E4A7F" w:rsidRDefault="00E60800" w:rsidP="00D430C4">
            <w:pPr>
              <w:widowControl/>
              <w:autoSpaceDE/>
              <w:autoSpaceDN/>
            </w:pPr>
            <w:r w:rsidRPr="006E4A7F">
              <w:lastRenderedPageBreak/>
              <w:t xml:space="preserve">Po </w:t>
            </w:r>
            <w:r w:rsidR="007D01D5">
              <w:t>/JO</w:t>
            </w:r>
          </w:p>
        </w:tc>
      </w:tr>
    </w:tbl>
    <w:p w14:paraId="5A7CCC42" w14:textId="77777777" w:rsidR="00E60800" w:rsidRPr="006E4A7F" w:rsidRDefault="00E60800" w:rsidP="00E60800">
      <w:pPr>
        <w:widowControl/>
        <w:autoSpaceDE/>
        <w:autoSpaceDN/>
        <w:spacing w:after="80"/>
        <w:rPr>
          <w:lang w:val="it-IT" w:eastAsia="it-IT"/>
        </w:rPr>
      </w:pPr>
    </w:p>
    <w:p w14:paraId="00B4DCD1" w14:textId="77777777" w:rsidR="00E60800" w:rsidRPr="006E4A7F" w:rsidRDefault="00E60800" w:rsidP="00E60800">
      <w:pPr>
        <w:widowControl/>
        <w:autoSpaceDE/>
        <w:autoSpaceDN/>
        <w:rPr>
          <w:b/>
          <w:bCs/>
        </w:rPr>
      </w:pPr>
      <w:r w:rsidRPr="006E4A7F">
        <w:rPr>
          <w:b/>
          <w:bCs/>
        </w:rPr>
        <w:t xml:space="preserve">B: DEKLARATË </w:t>
      </w:r>
    </w:p>
    <w:p w14:paraId="3587F36D" w14:textId="77777777" w:rsidR="00E60800" w:rsidRPr="006E4A7F" w:rsidRDefault="00E60800" w:rsidP="00E60800">
      <w:pPr>
        <w:widowControl/>
        <w:autoSpaceDE/>
        <w:autoSpaceDN/>
        <w:rPr>
          <w:b/>
          <w:bCs/>
        </w:rPr>
      </w:pPr>
    </w:p>
    <w:p w14:paraId="3B926A9A" w14:textId="77777777" w:rsidR="00E60800" w:rsidRPr="006E4A7F" w:rsidRDefault="00E60800" w:rsidP="00E60800">
      <w:pPr>
        <w:widowControl/>
        <w:autoSpaceDE/>
        <w:autoSpaceDN/>
        <w:spacing w:after="80"/>
        <w:rPr>
          <w:b/>
          <w:bCs/>
          <w:lang w:eastAsia="x-none"/>
        </w:rPr>
      </w:pPr>
      <w:r w:rsidRPr="006E4A7F">
        <w:rPr>
          <w:b/>
          <w:bCs/>
          <w:lang w:eastAsia="x-none"/>
        </w:rPr>
        <w:t>Për disponimin e punonjësve dhe makinerive të nevojshme (nëse kërkohen)</w:t>
      </w:r>
    </w:p>
    <w:p w14:paraId="7B105841" w14:textId="77777777" w:rsidR="00E60800" w:rsidRPr="006E4A7F" w:rsidRDefault="00E60800" w:rsidP="00E60800">
      <w:pPr>
        <w:widowControl/>
        <w:autoSpaceDE/>
        <w:autoSpaceDN/>
        <w:spacing w:after="80"/>
        <w:rPr>
          <w:b/>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726"/>
      </w:tblGrid>
      <w:tr w:rsidR="00E60800" w:rsidRPr="006E4A7F" w14:paraId="4A1146EE" w14:textId="77777777" w:rsidTr="001E6869">
        <w:tc>
          <w:tcPr>
            <w:tcW w:w="2500" w:type="pct"/>
            <w:shd w:val="clear" w:color="auto" w:fill="D0CECE"/>
          </w:tcPr>
          <w:p w14:paraId="3D16AC4D" w14:textId="77777777" w:rsidR="00E60800" w:rsidRPr="006E4A7F" w:rsidRDefault="00E60800" w:rsidP="001E6869">
            <w:pPr>
              <w:widowControl/>
              <w:autoSpaceDE/>
              <w:autoSpaceDN/>
              <w:rPr>
                <w:b/>
                <w:bCs/>
              </w:rPr>
            </w:pPr>
            <w:r w:rsidRPr="006E4A7F">
              <w:rPr>
                <w:b/>
                <w:bCs/>
              </w:rPr>
              <w:t>Deklarata</w:t>
            </w:r>
          </w:p>
          <w:p w14:paraId="29DCD506" w14:textId="77777777" w:rsidR="00E60800" w:rsidRPr="006E4A7F" w:rsidRDefault="00E60800" w:rsidP="001E6869">
            <w:pPr>
              <w:widowControl/>
              <w:autoSpaceDE/>
              <w:autoSpaceDN/>
              <w:rPr>
                <w:b/>
                <w:bCs/>
              </w:rPr>
            </w:pPr>
          </w:p>
        </w:tc>
        <w:tc>
          <w:tcPr>
            <w:tcW w:w="2500" w:type="pct"/>
            <w:shd w:val="clear" w:color="auto" w:fill="D0CECE"/>
          </w:tcPr>
          <w:p w14:paraId="17E512DC" w14:textId="77777777" w:rsidR="00E60800" w:rsidRPr="006E4A7F" w:rsidRDefault="00E60800" w:rsidP="001E6869">
            <w:pPr>
              <w:widowControl/>
              <w:autoSpaceDE/>
              <w:autoSpaceDN/>
              <w:rPr>
                <w:b/>
                <w:bCs/>
              </w:rPr>
            </w:pPr>
            <w:r w:rsidRPr="006E4A7F">
              <w:rPr>
                <w:b/>
                <w:bCs/>
              </w:rPr>
              <w:t>Përgjigje</w:t>
            </w:r>
          </w:p>
        </w:tc>
      </w:tr>
      <w:tr w:rsidR="00E60800" w:rsidRPr="006E4A7F" w14:paraId="1DECF7AA" w14:textId="77777777" w:rsidTr="001E6869">
        <w:tc>
          <w:tcPr>
            <w:tcW w:w="2500" w:type="pct"/>
            <w:shd w:val="clear" w:color="auto" w:fill="auto"/>
          </w:tcPr>
          <w:p w14:paraId="13DAFD78" w14:textId="77777777" w:rsidR="00E60800" w:rsidRPr="006E4A7F" w:rsidRDefault="00E60800" w:rsidP="001E6869">
            <w:pPr>
              <w:widowControl/>
              <w:autoSpaceDE/>
              <w:autoSpaceDN/>
              <w:jc w:val="both"/>
            </w:pPr>
            <w:r w:rsidRPr="006E4A7F">
              <w:t>Në cilësinë e operatorit ekonomik, deklaroj nën përgjegjësinë time të plotë se:</w:t>
            </w:r>
          </w:p>
          <w:p w14:paraId="533A9260" w14:textId="77777777" w:rsidR="00E60800" w:rsidRPr="006E4A7F" w:rsidRDefault="00E60800" w:rsidP="001E6869">
            <w:pPr>
              <w:widowControl/>
              <w:autoSpaceDE/>
              <w:autoSpaceDN/>
              <w:jc w:val="both"/>
            </w:pPr>
          </w:p>
          <w:p w14:paraId="090E460B" w14:textId="77777777" w:rsidR="00E60800" w:rsidRPr="006E4A7F" w:rsidRDefault="00E60800" w:rsidP="001E6869">
            <w:pPr>
              <w:widowControl/>
              <w:autoSpaceDE/>
              <w:autoSpaceDN/>
              <w:jc w:val="both"/>
            </w:pPr>
            <w:r w:rsidRPr="006E4A7F">
              <w:t>Unë kam punonjësit e nevojshëm si dhe mjetet dhe makineritë për ekzekutimin e kontratës, siç përcaktohet në dokumentet e tenderit, dhe e vërtetoj këtë me dokumentacionin përkatës, të cilin do ta paraqes në kopje origjinale ose të noterizuar nëse fitoj, ose nëse më kërkohen sqarime nga autoriteti/enti kontraktor.</w:t>
            </w:r>
          </w:p>
        </w:tc>
        <w:tc>
          <w:tcPr>
            <w:tcW w:w="2500" w:type="pct"/>
            <w:shd w:val="clear" w:color="auto" w:fill="auto"/>
          </w:tcPr>
          <w:p w14:paraId="03A1CD52" w14:textId="77777777" w:rsidR="00E60800" w:rsidRPr="006E4A7F" w:rsidRDefault="00E60800" w:rsidP="001E6869">
            <w:pPr>
              <w:widowControl/>
              <w:autoSpaceDE/>
              <w:autoSpaceDN/>
              <w:rPr>
                <w:u w:val="single"/>
              </w:rPr>
            </w:pPr>
            <w:r w:rsidRPr="006E4A7F">
              <w:rPr>
                <w:u w:val="single"/>
              </w:rPr>
              <w:t>Punonjës</w:t>
            </w:r>
          </w:p>
          <w:p w14:paraId="714E748A" w14:textId="77777777" w:rsidR="00E60800" w:rsidRPr="006E4A7F" w:rsidRDefault="00E60800" w:rsidP="001E6869">
            <w:pPr>
              <w:widowControl/>
              <w:autoSpaceDE/>
              <w:autoSpaceDN/>
              <w:rPr>
                <w:u w:val="single"/>
              </w:rPr>
            </w:pPr>
          </w:p>
          <w:p w14:paraId="69D9C359" w14:textId="13E38BCB" w:rsidR="00E60800" w:rsidRPr="006E4A7F" w:rsidRDefault="00E60800" w:rsidP="001E6869">
            <w:pPr>
              <w:widowControl/>
              <w:autoSpaceDE/>
              <w:autoSpaceDN/>
            </w:pPr>
            <w:r w:rsidRPr="006E4A7F">
              <w:t xml:space="preserve">Po </w:t>
            </w:r>
            <w:r w:rsidR="007D01D5">
              <w:t>/Jo</w:t>
            </w:r>
          </w:p>
          <w:p w14:paraId="622818DA" w14:textId="77777777" w:rsidR="00E60800" w:rsidRPr="006E4A7F" w:rsidRDefault="00E60800" w:rsidP="001E6869">
            <w:pPr>
              <w:widowControl/>
              <w:pBdr>
                <w:bottom w:val="single" w:sz="12" w:space="1" w:color="auto"/>
              </w:pBdr>
              <w:autoSpaceDE/>
              <w:autoSpaceDN/>
            </w:pPr>
            <w:r w:rsidRPr="006E4A7F">
              <w:t>Nëse, po, numri i punonjësve:</w:t>
            </w:r>
          </w:p>
          <w:p w14:paraId="374E5623" w14:textId="416A4179" w:rsidR="00E60800" w:rsidRPr="006E4A7F" w:rsidRDefault="007D01D5" w:rsidP="001E6869">
            <w:pPr>
              <w:widowControl/>
              <w:pBdr>
                <w:bottom w:val="single" w:sz="12" w:space="1" w:color="auto"/>
              </w:pBdr>
              <w:autoSpaceDE/>
              <w:autoSpaceDN/>
            </w:pPr>
            <w:r>
              <w:t>.............................</w:t>
            </w:r>
          </w:p>
          <w:p w14:paraId="534B489E" w14:textId="77777777" w:rsidR="00E60800" w:rsidRPr="006E4A7F" w:rsidRDefault="00E60800" w:rsidP="001E6869">
            <w:pPr>
              <w:widowControl/>
              <w:pBdr>
                <w:bottom w:val="single" w:sz="12" w:space="1" w:color="auto"/>
              </w:pBdr>
              <w:autoSpaceDE/>
              <w:autoSpaceDN/>
            </w:pPr>
          </w:p>
          <w:p w14:paraId="0A2DAF51" w14:textId="77777777" w:rsidR="00E60800" w:rsidRPr="006E4A7F" w:rsidRDefault="00E60800" w:rsidP="001E6869">
            <w:pPr>
              <w:widowControl/>
              <w:autoSpaceDE/>
              <w:autoSpaceDN/>
            </w:pPr>
            <w:r w:rsidRPr="006E4A7F">
              <w:t>Profili i punonjësve</w:t>
            </w:r>
          </w:p>
          <w:p w14:paraId="15AB68B5" w14:textId="7AED74AF" w:rsidR="00E60800" w:rsidRPr="006E4A7F" w:rsidRDefault="007D01D5" w:rsidP="001E6869">
            <w:pPr>
              <w:widowControl/>
              <w:autoSpaceDE/>
              <w:autoSpaceDN/>
            </w:pPr>
            <w:r>
              <w:t>....................................................</w:t>
            </w:r>
          </w:p>
          <w:p w14:paraId="6BDC96A8" w14:textId="77777777" w:rsidR="00E60800" w:rsidRPr="006E4A7F" w:rsidRDefault="00E60800" w:rsidP="001E6869">
            <w:pPr>
              <w:widowControl/>
              <w:autoSpaceDE/>
              <w:autoSpaceDN/>
            </w:pPr>
            <w:r w:rsidRPr="006E4A7F">
              <w:t>_________________________________________</w:t>
            </w:r>
          </w:p>
          <w:p w14:paraId="088C9FFF" w14:textId="77777777" w:rsidR="00E60800" w:rsidRPr="006E4A7F" w:rsidRDefault="00E60800" w:rsidP="001E6869">
            <w:pPr>
              <w:widowControl/>
              <w:autoSpaceDE/>
              <w:autoSpaceDN/>
              <w:rPr>
                <w:u w:val="single"/>
              </w:rPr>
            </w:pPr>
            <w:r w:rsidRPr="006E4A7F">
              <w:rPr>
                <w:u w:val="single"/>
              </w:rPr>
              <w:t>Makineri e mjete</w:t>
            </w:r>
          </w:p>
          <w:p w14:paraId="15E2C1F2" w14:textId="77777777" w:rsidR="00E60800" w:rsidRPr="006E4A7F" w:rsidRDefault="00E60800" w:rsidP="001E6869">
            <w:pPr>
              <w:widowControl/>
              <w:autoSpaceDE/>
              <w:autoSpaceDN/>
              <w:rPr>
                <w:u w:val="single"/>
              </w:rPr>
            </w:pPr>
          </w:p>
          <w:p w14:paraId="37371F41" w14:textId="00F26051" w:rsidR="00E60800" w:rsidRPr="006E4A7F" w:rsidRDefault="007D01D5" w:rsidP="001E6869">
            <w:pPr>
              <w:widowControl/>
              <w:autoSpaceDE/>
              <w:autoSpaceDN/>
            </w:pPr>
            <w:r>
              <w:t>.............................................................</w:t>
            </w:r>
          </w:p>
          <w:p w14:paraId="58B6DF3F" w14:textId="77777777" w:rsidR="00E60800" w:rsidRPr="006E4A7F" w:rsidRDefault="00E60800" w:rsidP="001E6869">
            <w:pPr>
              <w:widowControl/>
              <w:autoSpaceDE/>
              <w:autoSpaceDN/>
            </w:pPr>
          </w:p>
          <w:p w14:paraId="7A9F5D88" w14:textId="77777777" w:rsidR="00E60800" w:rsidRPr="006E4A7F" w:rsidRDefault="00E60800" w:rsidP="001E6869">
            <w:pPr>
              <w:widowControl/>
              <w:pBdr>
                <w:bottom w:val="single" w:sz="12" w:space="1" w:color="auto"/>
              </w:pBdr>
              <w:autoSpaceDE/>
              <w:autoSpaceDN/>
            </w:pPr>
            <w:r w:rsidRPr="006E4A7F">
              <w:t xml:space="preserve">Nëse po, të listohen me të dhënat konkrete: </w:t>
            </w:r>
          </w:p>
          <w:p w14:paraId="4ED42EF4" w14:textId="77777777" w:rsidR="00E60800" w:rsidRPr="006E4A7F" w:rsidRDefault="00E60800" w:rsidP="001E6869">
            <w:pPr>
              <w:widowControl/>
              <w:pBdr>
                <w:bottom w:val="single" w:sz="12" w:space="1" w:color="auto"/>
              </w:pBdr>
              <w:autoSpaceDE/>
              <w:autoSpaceDN/>
            </w:pPr>
          </w:p>
          <w:p w14:paraId="3D1A2CEB" w14:textId="77777777" w:rsidR="00E60800" w:rsidRPr="006E4A7F" w:rsidRDefault="00E60800" w:rsidP="001E6869">
            <w:pPr>
              <w:widowControl/>
              <w:autoSpaceDE/>
              <w:autoSpaceDN/>
            </w:pPr>
          </w:p>
          <w:p w14:paraId="303A0AE3" w14:textId="77777777" w:rsidR="00E60800" w:rsidRPr="006E4A7F" w:rsidRDefault="00E60800" w:rsidP="001E6869">
            <w:pPr>
              <w:widowControl/>
              <w:autoSpaceDE/>
              <w:autoSpaceDN/>
            </w:pPr>
          </w:p>
          <w:p w14:paraId="3DC0864C" w14:textId="77777777" w:rsidR="00E60800" w:rsidRPr="006E4A7F" w:rsidRDefault="00E60800" w:rsidP="001E6869">
            <w:pPr>
              <w:widowControl/>
              <w:autoSpaceDE/>
              <w:autoSpaceDN/>
            </w:pPr>
          </w:p>
        </w:tc>
      </w:tr>
      <w:tr w:rsidR="00E60800" w:rsidRPr="006E4A7F" w14:paraId="45D6CAA1" w14:textId="77777777" w:rsidTr="001E6869">
        <w:tc>
          <w:tcPr>
            <w:tcW w:w="5000" w:type="pct"/>
            <w:gridSpan w:val="2"/>
            <w:shd w:val="clear" w:color="auto" w:fill="auto"/>
          </w:tcPr>
          <w:p w14:paraId="26E5F75F" w14:textId="77777777" w:rsidR="00E60800" w:rsidRPr="006E4A7F" w:rsidRDefault="00E60800" w:rsidP="001E6869">
            <w:pPr>
              <w:widowControl/>
              <w:autoSpaceDE/>
              <w:autoSpaceDN/>
              <w:rPr>
                <w:b/>
              </w:rPr>
            </w:pPr>
            <w:r w:rsidRPr="006E4A7F">
              <w:rPr>
                <w:b/>
              </w:rPr>
              <w:tab/>
              <w:t xml:space="preserve">     </w:t>
            </w:r>
          </w:p>
          <w:p w14:paraId="5F4FBD58" w14:textId="26CA9682" w:rsidR="00E60800" w:rsidRPr="006E4A7F" w:rsidRDefault="00E60800" w:rsidP="001E6869">
            <w:pPr>
              <w:widowControl/>
              <w:autoSpaceDE/>
              <w:autoSpaceDN/>
              <w:rPr>
                <w:b/>
              </w:rPr>
            </w:pPr>
            <w:r w:rsidRPr="006E4A7F">
              <w:rPr>
                <w:b/>
              </w:rPr>
              <w:t>Emri, Mbiemri</w:t>
            </w:r>
            <w:r w:rsidR="007D01D5">
              <w:rPr>
                <w:b/>
              </w:rPr>
              <w:t>........................................</w:t>
            </w:r>
          </w:p>
          <w:p w14:paraId="111FBDE6" w14:textId="77777777" w:rsidR="00E60800" w:rsidRPr="006E4A7F" w:rsidRDefault="00E60800" w:rsidP="001E6869">
            <w:pPr>
              <w:widowControl/>
              <w:autoSpaceDE/>
              <w:autoSpaceDN/>
              <w:rPr>
                <w:b/>
              </w:rPr>
            </w:pPr>
          </w:p>
          <w:p w14:paraId="09C4EDBC" w14:textId="77777777" w:rsidR="00E60800" w:rsidRPr="006E4A7F" w:rsidRDefault="00E60800" w:rsidP="001E6869">
            <w:pPr>
              <w:widowControl/>
              <w:autoSpaceDE/>
              <w:autoSpaceDN/>
              <w:rPr>
                <w:b/>
              </w:rPr>
            </w:pPr>
            <w:r w:rsidRPr="006E4A7F">
              <w:rPr>
                <w:b/>
              </w:rPr>
              <w:t>Firma ________________________</w:t>
            </w:r>
          </w:p>
          <w:p w14:paraId="62E0FC38" w14:textId="77777777" w:rsidR="00E60800" w:rsidRPr="006E4A7F" w:rsidRDefault="00E60800" w:rsidP="001E6869">
            <w:pPr>
              <w:widowControl/>
              <w:autoSpaceDE/>
              <w:autoSpaceDN/>
              <w:rPr>
                <w:b/>
              </w:rPr>
            </w:pPr>
          </w:p>
          <w:p w14:paraId="6C38CFA6" w14:textId="77777777" w:rsidR="00E60800" w:rsidRPr="006E4A7F" w:rsidRDefault="00E60800" w:rsidP="001E6869">
            <w:pPr>
              <w:widowControl/>
              <w:autoSpaceDE/>
              <w:autoSpaceDN/>
              <w:rPr>
                <w:b/>
              </w:rPr>
            </w:pPr>
            <w:r w:rsidRPr="006E4A7F">
              <w:rPr>
                <w:b/>
              </w:rPr>
              <w:t>Vula_________________________</w:t>
            </w:r>
          </w:p>
          <w:p w14:paraId="5A83154E" w14:textId="77777777" w:rsidR="00E60800" w:rsidRPr="006E4A7F" w:rsidRDefault="00E60800" w:rsidP="001E6869">
            <w:pPr>
              <w:widowControl/>
              <w:autoSpaceDE/>
              <w:autoSpaceDN/>
            </w:pPr>
          </w:p>
          <w:p w14:paraId="71D530DE" w14:textId="77777777" w:rsidR="00E60800" w:rsidRPr="006E4A7F" w:rsidRDefault="00E60800" w:rsidP="001E6869">
            <w:pPr>
              <w:widowControl/>
              <w:autoSpaceDE/>
              <w:autoSpaceDN/>
            </w:pPr>
          </w:p>
          <w:p w14:paraId="1AC0A531" w14:textId="4E67CBE8" w:rsidR="00E60800" w:rsidRPr="006E4A7F" w:rsidRDefault="00E60800" w:rsidP="001E6869">
            <w:pPr>
              <w:widowControl/>
              <w:autoSpaceDE/>
              <w:autoSpaceDN/>
              <w:rPr>
                <w:b/>
              </w:rPr>
            </w:pPr>
            <w:r w:rsidRPr="006E4A7F">
              <w:rPr>
                <w:b/>
              </w:rPr>
              <w:t xml:space="preserve">Data e dorëzimit të deklaratës </w:t>
            </w:r>
            <w:r w:rsidR="007D01D5">
              <w:rPr>
                <w:b/>
              </w:rPr>
              <w:t>...................................................</w:t>
            </w:r>
            <w:r w:rsidRPr="006E4A7F">
              <w:rPr>
                <w:b/>
              </w:rPr>
              <w:tab/>
            </w:r>
          </w:p>
          <w:p w14:paraId="6B8E1C0B" w14:textId="77777777" w:rsidR="00E60800" w:rsidRPr="006E4A7F" w:rsidRDefault="00E60800" w:rsidP="001E6869">
            <w:pPr>
              <w:widowControl/>
              <w:autoSpaceDE/>
              <w:autoSpaceDN/>
            </w:pPr>
          </w:p>
        </w:tc>
      </w:tr>
    </w:tbl>
    <w:p w14:paraId="5C286D69" w14:textId="77777777" w:rsidR="00E60800" w:rsidRPr="006E4A7F" w:rsidRDefault="00E60800" w:rsidP="00E60800">
      <w:pPr>
        <w:widowControl/>
        <w:autoSpaceDE/>
        <w:autoSpaceDN/>
        <w:spacing w:after="80"/>
        <w:rPr>
          <w:lang w:val="it-IT" w:eastAsia="it-IT"/>
        </w:rPr>
      </w:pPr>
    </w:p>
    <w:p w14:paraId="15FA36B4" w14:textId="77777777" w:rsidR="00E60800" w:rsidRPr="006E4A7F" w:rsidRDefault="00E60800" w:rsidP="00E60800">
      <w:pPr>
        <w:widowControl/>
        <w:autoSpaceDE/>
        <w:autoSpaceDN/>
        <w:spacing w:after="160" w:line="259" w:lineRule="auto"/>
        <w:ind w:right="-403"/>
        <w:jc w:val="both"/>
        <w:rPr>
          <w:b/>
          <w:bCs/>
        </w:rPr>
      </w:pPr>
    </w:p>
    <w:p w14:paraId="3B115DE6" w14:textId="77777777" w:rsidR="00E60800" w:rsidRPr="006E4A7F" w:rsidRDefault="00E60800" w:rsidP="00E60800">
      <w:pPr>
        <w:widowControl/>
        <w:autoSpaceDE/>
        <w:autoSpaceDN/>
        <w:spacing w:after="160" w:line="259" w:lineRule="auto"/>
        <w:ind w:right="-403"/>
        <w:jc w:val="both"/>
        <w:rPr>
          <w:b/>
          <w:bCs/>
        </w:rPr>
      </w:pPr>
      <w:r w:rsidRPr="006E4A7F">
        <w:rPr>
          <w:b/>
          <w:bCs/>
        </w:rPr>
        <w:t>Ju lutemi sigurohuni që:</w:t>
      </w:r>
    </w:p>
    <w:p w14:paraId="244C1779" w14:textId="77777777" w:rsidR="00E60800" w:rsidRPr="006E4A7F" w:rsidRDefault="00E60800" w:rsidP="00E60800">
      <w:pPr>
        <w:widowControl/>
        <w:autoSpaceDE/>
        <w:autoSpaceDN/>
        <w:spacing w:after="160" w:line="259" w:lineRule="auto"/>
        <w:ind w:right="-403"/>
        <w:jc w:val="both"/>
        <w:rPr>
          <w:b/>
          <w:bCs/>
        </w:rPr>
      </w:pPr>
    </w:p>
    <w:p w14:paraId="162D4B69" w14:textId="77777777" w:rsidR="00E60800" w:rsidRPr="006E4A7F" w:rsidRDefault="00E60800" w:rsidP="00E60800">
      <w:pPr>
        <w:widowControl/>
        <w:numPr>
          <w:ilvl w:val="0"/>
          <w:numId w:val="3"/>
        </w:numPr>
        <w:autoSpaceDE/>
        <w:autoSpaceDN/>
        <w:ind w:right="-403"/>
        <w:jc w:val="both"/>
        <w:rPr>
          <w:b/>
          <w:bCs/>
          <w:lang w:eastAsia="it-IT"/>
        </w:rPr>
      </w:pPr>
      <w:r w:rsidRPr="006E4A7F">
        <w:rPr>
          <w:b/>
          <w:bCs/>
          <w:lang w:eastAsia="it-IT"/>
        </w:rPr>
        <w:t>Secili pjesëmarrës i renditur në një bashkim operatorësh ekonomikë të paraqesë një Formular të veçantë të Vetëdeklarimit.</w:t>
      </w:r>
    </w:p>
    <w:p w14:paraId="62B2B570" w14:textId="77777777" w:rsidR="00E60800" w:rsidRPr="006E4A7F" w:rsidRDefault="00E60800" w:rsidP="00E60800">
      <w:pPr>
        <w:widowControl/>
        <w:autoSpaceDE/>
        <w:autoSpaceDN/>
        <w:ind w:right="-403"/>
        <w:jc w:val="both"/>
        <w:rPr>
          <w:b/>
          <w:bCs/>
          <w:lang w:eastAsia="it-IT"/>
        </w:rPr>
      </w:pPr>
    </w:p>
    <w:p w14:paraId="7CE76FA9" w14:textId="77777777" w:rsidR="00E60800" w:rsidRPr="006E4A7F" w:rsidRDefault="00E60800" w:rsidP="00E60800">
      <w:pPr>
        <w:widowControl/>
        <w:numPr>
          <w:ilvl w:val="0"/>
          <w:numId w:val="3"/>
        </w:numPr>
        <w:autoSpaceDE/>
        <w:autoSpaceDN/>
        <w:ind w:right="-403"/>
        <w:jc w:val="both"/>
        <w:rPr>
          <w:b/>
          <w:bCs/>
          <w:lang w:eastAsia="it-IT"/>
        </w:rPr>
      </w:pPr>
      <w:r w:rsidRPr="006E4A7F">
        <w:rPr>
          <w:b/>
          <w:bCs/>
          <w:lang w:eastAsia="it-IT"/>
        </w:rPr>
        <w:t>Në rast se, operatori ekonomik ofertues do të mbështetet në kapacitetet e subjekteve të tjera, një Formular i veçantë i Vetëdeklarimit duhet të paraqitet edhe nga subjekti mbështetës.</w:t>
      </w:r>
    </w:p>
    <w:p w14:paraId="55B3AEC3" w14:textId="77777777" w:rsidR="00E60800" w:rsidRPr="006E4A7F" w:rsidRDefault="00E60800" w:rsidP="00E60800">
      <w:pPr>
        <w:widowControl/>
        <w:autoSpaceDE/>
        <w:autoSpaceDN/>
        <w:ind w:left="720" w:right="-403"/>
        <w:jc w:val="both"/>
        <w:rPr>
          <w:b/>
          <w:bCs/>
          <w:lang w:eastAsia="it-IT"/>
        </w:rPr>
      </w:pPr>
    </w:p>
    <w:p w14:paraId="69445F28" w14:textId="77777777" w:rsidR="00E60800" w:rsidRPr="006E4A7F" w:rsidRDefault="00E60800" w:rsidP="00E60800">
      <w:pPr>
        <w:widowControl/>
        <w:numPr>
          <w:ilvl w:val="0"/>
          <w:numId w:val="3"/>
        </w:numPr>
        <w:autoSpaceDE/>
        <w:autoSpaceDN/>
        <w:ind w:right="-403"/>
        <w:jc w:val="both"/>
        <w:rPr>
          <w:b/>
          <w:bCs/>
          <w:lang w:eastAsia="it-IT"/>
        </w:rPr>
      </w:pPr>
      <w:r w:rsidRPr="00D358B5">
        <w:rPr>
          <w:b/>
          <w:bCs/>
          <w:lang w:eastAsia="it-IT"/>
        </w:rPr>
        <w:lastRenderedPageBreak/>
        <w:t>Çdo vetdeklarim i pavërtetë/pasaktë nga ana e operatorëve ekonomikë jo vetëm që përbën shkak për skualifikimin nga procedura konkrete, por përbën shkak dhe për përjashtimin e tyre nga e drejta për të fituar kontrata publike deri në 3 vjet, sipas parashikimeve të ligjit për prokurimin publik.</w:t>
      </w:r>
    </w:p>
    <w:p w14:paraId="7F036615" w14:textId="77777777" w:rsidR="00E60800" w:rsidRPr="006E4A7F" w:rsidRDefault="00E60800" w:rsidP="00E60800">
      <w:pPr>
        <w:widowControl/>
        <w:autoSpaceDE/>
        <w:autoSpaceDN/>
        <w:ind w:right="-403"/>
        <w:jc w:val="both"/>
        <w:rPr>
          <w:b/>
          <w:bCs/>
          <w:lang w:eastAsia="it-IT"/>
        </w:rPr>
      </w:pPr>
    </w:p>
    <w:p w14:paraId="40702AB1" w14:textId="77777777" w:rsidR="00E60800" w:rsidRPr="006E4A7F" w:rsidRDefault="00E60800" w:rsidP="00E60800">
      <w:pPr>
        <w:widowControl/>
        <w:numPr>
          <w:ilvl w:val="0"/>
          <w:numId w:val="3"/>
        </w:numPr>
        <w:autoSpaceDE/>
        <w:autoSpaceDN/>
        <w:ind w:right="-403"/>
        <w:jc w:val="both"/>
        <w:rPr>
          <w:b/>
          <w:bCs/>
          <w:lang w:eastAsia="it-IT"/>
        </w:rPr>
      </w:pPr>
      <w:r w:rsidRPr="00D358B5">
        <w:rPr>
          <w:b/>
          <w:bCs/>
          <w:lang w:eastAsia="it-IT"/>
        </w:rPr>
        <w:t>Operatorët ekonomikë që ofertojnë në procedurat e prokurimit të vetdeklarojnë në çdo rast informacionin e saktë që i korrespondon gjendjes së tyre faktike.</w:t>
      </w:r>
    </w:p>
    <w:p w14:paraId="2A2293E8" w14:textId="77777777" w:rsidR="00E60800" w:rsidRPr="006E4A7F" w:rsidRDefault="00E60800" w:rsidP="00E60800">
      <w:pPr>
        <w:widowControl/>
        <w:autoSpaceDE/>
        <w:autoSpaceDN/>
        <w:ind w:right="-403"/>
        <w:jc w:val="both"/>
        <w:rPr>
          <w:b/>
          <w:bCs/>
          <w:lang w:eastAsia="it-IT"/>
        </w:rPr>
      </w:pPr>
    </w:p>
    <w:p w14:paraId="0B90E953" w14:textId="77777777" w:rsidR="00E60800" w:rsidRPr="006E4A7F" w:rsidRDefault="00E60800" w:rsidP="00E60800">
      <w:pPr>
        <w:widowControl/>
        <w:autoSpaceDE/>
        <w:autoSpaceDN/>
        <w:spacing w:after="240"/>
        <w:ind w:right="-403"/>
        <w:jc w:val="both"/>
        <w:rPr>
          <w:b/>
          <w:bCs/>
          <w:lang w:eastAsia="it-IT"/>
        </w:rPr>
      </w:pPr>
      <w:r w:rsidRPr="006E4A7F">
        <w:rPr>
          <w:b/>
          <w:bCs/>
          <w:lang w:eastAsia="it-IT"/>
        </w:rPr>
        <w:t>Në çdo rast, autoriteti/enti kontraktor ka të drejtë të kryejë verifikimet e nevojshme për vërtetësinë e informacionit të deklaruar nga operatori ekonomik për sa më sipër.</w:t>
      </w:r>
    </w:p>
    <w:p w14:paraId="5153D7EA" w14:textId="77777777" w:rsidR="00E60800" w:rsidRPr="006E4A7F" w:rsidRDefault="00E60800" w:rsidP="00E60800">
      <w:pPr>
        <w:widowControl/>
        <w:numPr>
          <w:ilvl w:val="0"/>
          <w:numId w:val="5"/>
        </w:numPr>
        <w:autoSpaceDE/>
        <w:autoSpaceDN/>
        <w:spacing w:after="240"/>
        <w:ind w:right="-403"/>
        <w:jc w:val="both"/>
        <w:rPr>
          <w:b/>
          <w:bCs/>
          <w:i/>
          <w:lang w:eastAsia="x-none"/>
        </w:rPr>
      </w:pPr>
      <w:r w:rsidRPr="006E4A7F">
        <w:rPr>
          <w:b/>
          <w:bCs/>
          <w:i/>
          <w:lang w:eastAsia="x-none"/>
        </w:rPr>
        <w:t xml:space="preserve">Në çdo rast, përpara </w:t>
      </w:r>
      <w:r w:rsidRPr="00D358B5">
        <w:rPr>
          <w:b/>
          <w:bCs/>
          <w:i/>
          <w:lang w:eastAsia="x-none"/>
        </w:rPr>
        <w:t>publikimit të njoftimit të fituesit paraprak dhe nisjes së afateve të ankimit</w:t>
      </w:r>
      <w:r w:rsidRPr="006E4A7F">
        <w:rPr>
          <w:b/>
          <w:bCs/>
          <w:i/>
          <w:lang w:eastAsia="x-none"/>
        </w:rPr>
        <w:t xml:space="preserve">, autoriteti/enti kontraktor duhet t’i kërkojë ofertuesit fitues që të dorëzojë dokumentet provuese për vetëdeklarimet në formularin përmbledhës të vetëdeklarimit, si dhe dokumentet e paraqitura si pjesë e ofertës në rrugë elektronike. Këto dokumente duhet të paraqiten në origjinal ose në kopje të njësuara me origjinalin. </w:t>
      </w:r>
    </w:p>
    <w:p w14:paraId="188EFFC8" w14:textId="77777777" w:rsidR="00E60800" w:rsidRPr="006E4A7F" w:rsidRDefault="00E60800" w:rsidP="00E60800">
      <w:pPr>
        <w:widowControl/>
        <w:numPr>
          <w:ilvl w:val="0"/>
          <w:numId w:val="5"/>
        </w:numPr>
        <w:autoSpaceDE/>
        <w:autoSpaceDN/>
        <w:spacing w:after="240"/>
        <w:ind w:right="-403"/>
        <w:jc w:val="both"/>
        <w:rPr>
          <w:b/>
          <w:bCs/>
          <w:i/>
          <w:lang w:eastAsia="x-none"/>
        </w:rPr>
      </w:pPr>
      <w:r w:rsidRPr="00D358B5">
        <w:rPr>
          <w:b/>
          <w:bCs/>
          <w:i/>
          <w:lang w:eastAsia="x-none"/>
        </w:rPr>
        <w:t>Informacioni i pasqyruar në formularin e vetёdeklarimit, i cili gjendet në një bazë të dhënash, ku autoriteti/enti kontraktor mund tё aksesojё direkt këtë informacion dhe /ose dokumentin, duhet të shoqërohet me adresën përkatëse për këtë bazë të dhënash.</w:t>
      </w:r>
    </w:p>
    <w:p w14:paraId="40F751FB" w14:textId="77777777" w:rsidR="00E60800" w:rsidRPr="00D558F0" w:rsidRDefault="00E60800" w:rsidP="00E60800">
      <w:pPr>
        <w:keepNext/>
        <w:widowControl/>
        <w:tabs>
          <w:tab w:val="left" w:pos="576"/>
          <w:tab w:val="left" w:leader="underscore" w:pos="8640"/>
        </w:tabs>
        <w:autoSpaceDE/>
        <w:autoSpaceDN/>
        <w:spacing w:before="240"/>
        <w:outlineLvl w:val="2"/>
        <w:rPr>
          <w:b/>
          <w:bCs/>
          <w:lang w:val="de-DE" w:eastAsia="x-none"/>
        </w:rPr>
      </w:pPr>
    </w:p>
    <w:p w14:paraId="6B10D81B" w14:textId="77777777" w:rsidR="00E60800" w:rsidRPr="00D358B5" w:rsidRDefault="00E60800" w:rsidP="00E60800">
      <w:pPr>
        <w:widowControl/>
        <w:autoSpaceDE/>
        <w:autoSpaceDN/>
        <w:spacing w:after="80"/>
        <w:rPr>
          <w:sz w:val="24"/>
          <w:szCs w:val="24"/>
          <w:lang w:eastAsia="it-IT"/>
        </w:rPr>
      </w:pPr>
    </w:p>
    <w:p w14:paraId="003F806B" w14:textId="77777777" w:rsidR="00E60800" w:rsidRPr="00D358B5" w:rsidRDefault="00E60800" w:rsidP="00E60800">
      <w:pPr>
        <w:widowControl/>
        <w:autoSpaceDE/>
        <w:autoSpaceDN/>
        <w:spacing w:after="80"/>
        <w:rPr>
          <w:b/>
          <w:sz w:val="24"/>
          <w:szCs w:val="24"/>
          <w:lang w:eastAsia="it-IT"/>
        </w:rPr>
      </w:pPr>
    </w:p>
    <w:p w14:paraId="1F2E3F0C" w14:textId="77777777" w:rsidR="00E60800" w:rsidRPr="00D358B5" w:rsidRDefault="00E60800" w:rsidP="00E60800">
      <w:pPr>
        <w:widowControl/>
        <w:autoSpaceDE/>
        <w:autoSpaceDN/>
        <w:spacing w:after="80"/>
        <w:rPr>
          <w:b/>
          <w:sz w:val="24"/>
          <w:szCs w:val="24"/>
          <w:lang w:eastAsia="it-IT"/>
        </w:rPr>
      </w:pPr>
    </w:p>
    <w:p w14:paraId="4C356F59" w14:textId="77777777" w:rsidR="00E60800" w:rsidRPr="00D358B5" w:rsidRDefault="00E60800" w:rsidP="00E60800">
      <w:pPr>
        <w:widowControl/>
        <w:autoSpaceDE/>
        <w:autoSpaceDN/>
        <w:spacing w:after="80"/>
        <w:rPr>
          <w:b/>
          <w:sz w:val="24"/>
          <w:szCs w:val="24"/>
          <w:lang w:eastAsia="it-IT"/>
        </w:rPr>
      </w:pPr>
    </w:p>
    <w:p w14:paraId="38FD9634" w14:textId="77777777" w:rsidR="00E60800" w:rsidRPr="00D358B5" w:rsidRDefault="00E60800" w:rsidP="00E60800">
      <w:pPr>
        <w:widowControl/>
        <w:autoSpaceDE/>
        <w:autoSpaceDN/>
        <w:spacing w:after="80"/>
        <w:rPr>
          <w:b/>
          <w:sz w:val="24"/>
          <w:szCs w:val="24"/>
          <w:lang w:eastAsia="it-IT"/>
        </w:rPr>
      </w:pPr>
    </w:p>
    <w:p w14:paraId="73781FCE" w14:textId="77777777" w:rsidR="00E60800" w:rsidRPr="00D358B5" w:rsidRDefault="00E60800" w:rsidP="00E60800">
      <w:pPr>
        <w:widowControl/>
        <w:autoSpaceDE/>
        <w:autoSpaceDN/>
        <w:spacing w:after="80"/>
        <w:rPr>
          <w:b/>
          <w:sz w:val="24"/>
          <w:szCs w:val="24"/>
          <w:lang w:eastAsia="it-IT"/>
        </w:rPr>
      </w:pPr>
    </w:p>
    <w:p w14:paraId="626916A6" w14:textId="77777777" w:rsidR="00E60800" w:rsidRPr="00D358B5" w:rsidRDefault="00E60800" w:rsidP="00E60800">
      <w:pPr>
        <w:widowControl/>
        <w:autoSpaceDE/>
        <w:autoSpaceDN/>
        <w:spacing w:after="80"/>
        <w:rPr>
          <w:b/>
          <w:sz w:val="24"/>
          <w:szCs w:val="24"/>
          <w:lang w:eastAsia="it-IT"/>
        </w:rPr>
      </w:pPr>
    </w:p>
    <w:p w14:paraId="7496BF09" w14:textId="77777777" w:rsidR="00E60800" w:rsidRPr="00D358B5" w:rsidRDefault="00E60800" w:rsidP="00E60800">
      <w:pPr>
        <w:widowControl/>
        <w:autoSpaceDE/>
        <w:autoSpaceDN/>
        <w:spacing w:after="80"/>
        <w:rPr>
          <w:b/>
          <w:sz w:val="24"/>
          <w:szCs w:val="24"/>
          <w:lang w:eastAsia="it-IT"/>
        </w:rPr>
      </w:pPr>
    </w:p>
    <w:p w14:paraId="562BA937" w14:textId="77777777" w:rsidR="00E60800" w:rsidRPr="00D358B5" w:rsidRDefault="00E60800" w:rsidP="00E60800">
      <w:pPr>
        <w:widowControl/>
        <w:autoSpaceDE/>
        <w:autoSpaceDN/>
        <w:spacing w:after="80"/>
        <w:rPr>
          <w:b/>
          <w:sz w:val="24"/>
          <w:szCs w:val="24"/>
          <w:lang w:eastAsia="it-IT"/>
        </w:rPr>
      </w:pPr>
    </w:p>
    <w:p w14:paraId="64078103" w14:textId="77777777" w:rsidR="00E60800" w:rsidRPr="00D358B5" w:rsidRDefault="00E60800" w:rsidP="00E60800">
      <w:pPr>
        <w:widowControl/>
        <w:autoSpaceDE/>
        <w:autoSpaceDN/>
        <w:spacing w:after="80"/>
        <w:rPr>
          <w:b/>
          <w:sz w:val="24"/>
          <w:szCs w:val="24"/>
          <w:lang w:eastAsia="it-IT"/>
        </w:rPr>
      </w:pPr>
    </w:p>
    <w:p w14:paraId="0EED4EB9" w14:textId="77777777" w:rsidR="00E60800" w:rsidRPr="00D358B5" w:rsidRDefault="00E60800" w:rsidP="00E60800">
      <w:pPr>
        <w:widowControl/>
        <w:autoSpaceDE/>
        <w:autoSpaceDN/>
        <w:spacing w:after="80"/>
        <w:rPr>
          <w:b/>
          <w:sz w:val="24"/>
          <w:szCs w:val="24"/>
          <w:lang w:eastAsia="it-IT"/>
        </w:rPr>
      </w:pPr>
    </w:p>
    <w:p w14:paraId="40F1C1A2" w14:textId="77777777" w:rsidR="00E60800" w:rsidRPr="00D358B5" w:rsidRDefault="00E60800" w:rsidP="00E60800">
      <w:pPr>
        <w:widowControl/>
        <w:autoSpaceDE/>
        <w:autoSpaceDN/>
        <w:spacing w:after="80"/>
        <w:rPr>
          <w:b/>
          <w:sz w:val="24"/>
          <w:szCs w:val="24"/>
          <w:lang w:eastAsia="it-IT"/>
        </w:rPr>
      </w:pPr>
    </w:p>
    <w:p w14:paraId="159E470F" w14:textId="77777777" w:rsidR="00E60800" w:rsidRPr="00D358B5" w:rsidRDefault="00E60800" w:rsidP="00E60800">
      <w:pPr>
        <w:widowControl/>
        <w:autoSpaceDE/>
        <w:autoSpaceDN/>
        <w:spacing w:after="80"/>
        <w:rPr>
          <w:b/>
          <w:sz w:val="24"/>
          <w:szCs w:val="24"/>
          <w:lang w:eastAsia="it-IT"/>
        </w:rPr>
      </w:pPr>
    </w:p>
    <w:p w14:paraId="7418D0CE" w14:textId="77777777" w:rsidR="00E60800" w:rsidRPr="00D358B5" w:rsidRDefault="00E60800" w:rsidP="00E60800">
      <w:pPr>
        <w:widowControl/>
        <w:autoSpaceDE/>
        <w:autoSpaceDN/>
        <w:spacing w:after="80"/>
        <w:rPr>
          <w:b/>
          <w:sz w:val="24"/>
          <w:szCs w:val="24"/>
          <w:lang w:eastAsia="it-IT"/>
        </w:rPr>
      </w:pPr>
    </w:p>
    <w:p w14:paraId="770F5E2D" w14:textId="77777777" w:rsidR="00E60800" w:rsidRPr="00D358B5" w:rsidRDefault="00E60800" w:rsidP="00E60800">
      <w:pPr>
        <w:widowControl/>
        <w:autoSpaceDE/>
        <w:autoSpaceDN/>
        <w:spacing w:after="80"/>
        <w:rPr>
          <w:b/>
          <w:sz w:val="24"/>
          <w:szCs w:val="24"/>
          <w:lang w:eastAsia="it-IT"/>
        </w:rPr>
      </w:pPr>
    </w:p>
    <w:p w14:paraId="239CE18E" w14:textId="77777777" w:rsidR="00E60800" w:rsidRPr="00D358B5" w:rsidRDefault="00E60800" w:rsidP="00E60800">
      <w:pPr>
        <w:widowControl/>
        <w:autoSpaceDE/>
        <w:autoSpaceDN/>
        <w:spacing w:after="80"/>
        <w:rPr>
          <w:b/>
          <w:sz w:val="24"/>
          <w:szCs w:val="24"/>
          <w:lang w:eastAsia="it-IT"/>
        </w:rPr>
      </w:pPr>
    </w:p>
    <w:p w14:paraId="5485CC24" w14:textId="77777777" w:rsidR="00E60800" w:rsidRPr="00D358B5" w:rsidRDefault="00E60800" w:rsidP="00E60800">
      <w:pPr>
        <w:widowControl/>
        <w:autoSpaceDE/>
        <w:autoSpaceDN/>
        <w:spacing w:after="80"/>
        <w:rPr>
          <w:b/>
          <w:sz w:val="24"/>
          <w:szCs w:val="24"/>
          <w:lang w:eastAsia="it-IT"/>
        </w:rPr>
      </w:pPr>
    </w:p>
    <w:p w14:paraId="2BF56CD4" w14:textId="77777777" w:rsidR="00E60800" w:rsidRPr="00D358B5" w:rsidRDefault="00E60800" w:rsidP="00E60800">
      <w:pPr>
        <w:widowControl/>
        <w:autoSpaceDE/>
        <w:autoSpaceDN/>
        <w:spacing w:after="80"/>
        <w:rPr>
          <w:b/>
          <w:sz w:val="24"/>
          <w:szCs w:val="24"/>
          <w:lang w:eastAsia="it-IT"/>
        </w:rPr>
      </w:pPr>
    </w:p>
    <w:p w14:paraId="015CBC23" w14:textId="77777777" w:rsidR="00E60800" w:rsidRPr="00D358B5" w:rsidRDefault="00E60800" w:rsidP="00E60800">
      <w:pPr>
        <w:widowControl/>
        <w:autoSpaceDE/>
        <w:autoSpaceDN/>
        <w:spacing w:after="80"/>
        <w:rPr>
          <w:b/>
          <w:sz w:val="24"/>
          <w:szCs w:val="24"/>
          <w:lang w:eastAsia="it-IT"/>
        </w:rPr>
      </w:pPr>
    </w:p>
    <w:p w14:paraId="5DAA4A41" w14:textId="77777777" w:rsidR="009F16A5" w:rsidRDefault="00446C56"/>
    <w:sectPr w:rsidR="009F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744D9"/>
    <w:multiLevelType w:val="hybridMultilevel"/>
    <w:tmpl w:val="F83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4871"/>
    <w:multiLevelType w:val="hybridMultilevel"/>
    <w:tmpl w:val="C1B85CC0"/>
    <w:lvl w:ilvl="0" w:tplc="F6C0A84C">
      <w:start w:val="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C33C9"/>
    <w:multiLevelType w:val="hybridMultilevel"/>
    <w:tmpl w:val="BF1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86BD8"/>
    <w:multiLevelType w:val="hybridMultilevel"/>
    <w:tmpl w:val="64A46E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F527E"/>
    <w:multiLevelType w:val="hybridMultilevel"/>
    <w:tmpl w:val="F08A5DF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00"/>
    <w:rsid w:val="00446C56"/>
    <w:rsid w:val="005D2DC9"/>
    <w:rsid w:val="007D01D5"/>
    <w:rsid w:val="00967A44"/>
    <w:rsid w:val="009956CD"/>
    <w:rsid w:val="00CC7DDE"/>
    <w:rsid w:val="00D358B5"/>
    <w:rsid w:val="00D430C4"/>
    <w:rsid w:val="00DA3D67"/>
    <w:rsid w:val="00E50D56"/>
    <w:rsid w:val="00E6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3235"/>
  <w15:chartTrackingRefBased/>
  <w15:docId w15:val="{A2D640AF-3D10-474A-954C-0DAD9C49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0800"/>
    <w:pPr>
      <w:widowControl w:val="0"/>
      <w:autoSpaceDE w:val="0"/>
      <w:autoSpaceDN w:val="0"/>
      <w:spacing w:after="0" w:line="240" w:lineRule="auto"/>
    </w:pPr>
    <w:rPr>
      <w:rFonts w:ascii="Times New Roman" w:eastAsia="Times New Roman" w:hAnsi="Times New Roman"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60800"/>
    <w:rPr>
      <w:sz w:val="24"/>
      <w:szCs w:val="24"/>
    </w:rPr>
  </w:style>
  <w:style w:type="character" w:customStyle="1" w:styleId="BodyTextChar">
    <w:name w:val="Body Text Char"/>
    <w:basedOn w:val="DefaultParagraphFont"/>
    <w:link w:val="BodyText"/>
    <w:rsid w:val="00E60800"/>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D4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C4"/>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2022-11-07T15:51:00Z</cp:lastPrinted>
  <dcterms:created xsi:type="dcterms:W3CDTF">2023-01-02T09:48:00Z</dcterms:created>
  <dcterms:modified xsi:type="dcterms:W3CDTF">2023-04-03T09:39:00Z</dcterms:modified>
</cp:coreProperties>
</file>